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CD24D" w14:textId="77777777" w:rsidR="006F0173" w:rsidRPr="006F0173" w:rsidRDefault="006F0173" w:rsidP="006F0173">
      <w:pPr>
        <w:tabs>
          <w:tab w:val="left" w:pos="238"/>
          <w:tab w:val="left" w:pos="426"/>
          <w:tab w:val="left" w:pos="567"/>
          <w:tab w:val="left" w:pos="709"/>
          <w:tab w:val="left" w:pos="851"/>
          <w:tab w:val="left" w:pos="993"/>
          <w:tab w:val="left" w:pos="1134"/>
        </w:tabs>
        <w:spacing w:after="0" w:line="240" w:lineRule="auto"/>
        <w:ind w:left="28" w:firstLine="539"/>
        <w:jc w:val="center"/>
        <w:rPr>
          <w:rFonts w:ascii="Times New Roman" w:hAnsi="Times New Roman"/>
          <w:b/>
          <w:sz w:val="24"/>
          <w:szCs w:val="20"/>
        </w:rPr>
      </w:pPr>
      <w:r w:rsidRPr="006F0173">
        <w:rPr>
          <w:rFonts w:ascii="Times New Roman" w:hAnsi="Times New Roman"/>
          <w:b/>
          <w:sz w:val="24"/>
          <w:szCs w:val="20"/>
        </w:rPr>
        <w:t xml:space="preserve">ОБЩИЕ УСЛОВИЯ </w:t>
      </w:r>
    </w:p>
    <w:p w14:paraId="6D38748B" w14:textId="53F657B0" w:rsidR="006F0173" w:rsidRDefault="006F0173" w:rsidP="006F0173">
      <w:pPr>
        <w:tabs>
          <w:tab w:val="left" w:pos="238"/>
          <w:tab w:val="left" w:pos="426"/>
          <w:tab w:val="left" w:pos="567"/>
          <w:tab w:val="left" w:pos="709"/>
          <w:tab w:val="left" w:pos="851"/>
          <w:tab w:val="left" w:pos="993"/>
          <w:tab w:val="left" w:pos="1134"/>
        </w:tabs>
        <w:spacing w:after="0" w:line="240" w:lineRule="auto"/>
        <w:ind w:left="28" w:firstLine="539"/>
        <w:jc w:val="center"/>
        <w:rPr>
          <w:rFonts w:ascii="Times New Roman" w:hAnsi="Times New Roman"/>
          <w:b/>
          <w:sz w:val="20"/>
          <w:szCs w:val="20"/>
        </w:rPr>
      </w:pPr>
      <w:r w:rsidRPr="006F0173">
        <w:rPr>
          <w:rFonts w:ascii="Times New Roman" w:hAnsi="Times New Roman"/>
          <w:b/>
          <w:sz w:val="20"/>
          <w:szCs w:val="20"/>
        </w:rPr>
        <w:t>ПОСТАВКИ И ИЗГОТОВЛЕНИЯ ПРОДУКЦИИ</w:t>
      </w:r>
    </w:p>
    <w:p w14:paraId="463096D5" w14:textId="51599DCA" w:rsidR="006F0173" w:rsidRPr="006F0173" w:rsidRDefault="006F0173" w:rsidP="006F0173">
      <w:pPr>
        <w:tabs>
          <w:tab w:val="left" w:pos="238"/>
          <w:tab w:val="left" w:pos="426"/>
          <w:tab w:val="left" w:pos="567"/>
          <w:tab w:val="left" w:pos="709"/>
          <w:tab w:val="left" w:pos="851"/>
          <w:tab w:val="left" w:pos="993"/>
          <w:tab w:val="left" w:pos="1134"/>
        </w:tabs>
        <w:spacing w:after="0" w:line="240" w:lineRule="auto"/>
        <w:ind w:left="28" w:firstLine="539"/>
        <w:jc w:val="center"/>
        <w:rPr>
          <w:rFonts w:ascii="Times New Roman" w:hAnsi="Times New Roman"/>
          <w:sz w:val="20"/>
          <w:szCs w:val="20"/>
        </w:rPr>
      </w:pPr>
      <w:r w:rsidRPr="006F0173">
        <w:rPr>
          <w:rFonts w:ascii="Times New Roman" w:hAnsi="Times New Roman"/>
          <w:sz w:val="20"/>
          <w:szCs w:val="20"/>
        </w:rPr>
        <w:t>(далее – «Общие условия»)</w:t>
      </w:r>
    </w:p>
    <w:p w14:paraId="1BC56952" w14:textId="77777777" w:rsidR="006F0173" w:rsidRPr="006F0173" w:rsidRDefault="006F0173" w:rsidP="006F0173">
      <w:pPr>
        <w:tabs>
          <w:tab w:val="left" w:pos="238"/>
          <w:tab w:val="left" w:pos="426"/>
          <w:tab w:val="left" w:pos="567"/>
          <w:tab w:val="left" w:pos="709"/>
          <w:tab w:val="left" w:pos="851"/>
          <w:tab w:val="left" w:pos="993"/>
          <w:tab w:val="left" w:pos="1134"/>
        </w:tabs>
        <w:spacing w:after="0" w:line="240" w:lineRule="auto"/>
        <w:ind w:left="28" w:firstLine="539"/>
        <w:jc w:val="center"/>
        <w:rPr>
          <w:rFonts w:ascii="Times New Roman" w:hAnsi="Times New Roman"/>
          <w:b/>
          <w:sz w:val="20"/>
          <w:szCs w:val="20"/>
        </w:rPr>
      </w:pPr>
    </w:p>
    <w:p w14:paraId="72E181BD" w14:textId="3043E9F3" w:rsidR="006F0173" w:rsidRPr="006F0173" w:rsidRDefault="006F0173" w:rsidP="006F0173">
      <w:pPr>
        <w:pStyle w:val="aa"/>
        <w:numPr>
          <w:ilvl w:val="0"/>
          <w:numId w:val="2"/>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b/>
          <w:sz w:val="20"/>
          <w:szCs w:val="20"/>
        </w:rPr>
      </w:pPr>
      <w:r w:rsidRPr="006F0173">
        <w:rPr>
          <w:rFonts w:ascii="Times New Roman" w:hAnsi="Times New Roman"/>
          <w:b/>
          <w:sz w:val="20"/>
          <w:szCs w:val="20"/>
        </w:rPr>
        <w:t>Сфера применения</w:t>
      </w:r>
    </w:p>
    <w:p w14:paraId="503B2FA3" w14:textId="6F83A887" w:rsidR="006F0173" w:rsidRPr="006F0173" w:rsidRDefault="006F0173" w:rsidP="006F0173">
      <w:pPr>
        <w:pStyle w:val="aa"/>
        <w:numPr>
          <w:ilvl w:val="1"/>
          <w:numId w:val="2"/>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6F0173">
        <w:rPr>
          <w:rFonts w:ascii="Times New Roman" w:hAnsi="Times New Roman"/>
          <w:sz w:val="20"/>
          <w:szCs w:val="20"/>
        </w:rPr>
        <w:t>Настоящий документ определяет общие условия</w:t>
      </w:r>
      <w:r>
        <w:rPr>
          <w:rFonts w:ascii="Times New Roman" w:hAnsi="Times New Roman"/>
          <w:sz w:val="20"/>
          <w:szCs w:val="20"/>
        </w:rPr>
        <w:t xml:space="preserve"> изготовления и</w:t>
      </w:r>
      <w:r w:rsidRPr="006F0173">
        <w:rPr>
          <w:rFonts w:ascii="Times New Roman" w:hAnsi="Times New Roman"/>
          <w:sz w:val="20"/>
          <w:szCs w:val="20"/>
        </w:rPr>
        <w:t xml:space="preserve"> </w:t>
      </w:r>
      <w:r>
        <w:rPr>
          <w:rFonts w:ascii="Times New Roman" w:hAnsi="Times New Roman"/>
          <w:sz w:val="20"/>
          <w:szCs w:val="20"/>
        </w:rPr>
        <w:t>поставки</w:t>
      </w:r>
      <w:r w:rsidRPr="006F0173">
        <w:rPr>
          <w:rFonts w:ascii="Times New Roman" w:hAnsi="Times New Roman"/>
          <w:sz w:val="20"/>
          <w:szCs w:val="20"/>
        </w:rPr>
        <w:t xml:space="preserve"> Обществом с ограниченной ответственностью «</w:t>
      </w:r>
      <w:r>
        <w:rPr>
          <w:rFonts w:ascii="Times New Roman" w:hAnsi="Times New Roman"/>
          <w:sz w:val="20"/>
          <w:szCs w:val="20"/>
        </w:rPr>
        <w:t>УПАКОВОЧНЫЕ РЕШЕНИЯ</w:t>
      </w:r>
      <w:r w:rsidRPr="006F0173">
        <w:rPr>
          <w:rFonts w:ascii="Times New Roman" w:hAnsi="Times New Roman"/>
          <w:sz w:val="20"/>
          <w:szCs w:val="20"/>
        </w:rPr>
        <w:t>» (далее – «</w:t>
      </w:r>
      <w:r w:rsidRPr="006F0173">
        <w:rPr>
          <w:rFonts w:ascii="Times New Roman" w:hAnsi="Times New Roman"/>
          <w:b/>
          <w:sz w:val="20"/>
          <w:szCs w:val="20"/>
        </w:rPr>
        <w:t>Поставщик</w:t>
      </w:r>
      <w:r w:rsidRPr="006F0173">
        <w:rPr>
          <w:rFonts w:ascii="Times New Roman" w:hAnsi="Times New Roman"/>
          <w:sz w:val="20"/>
          <w:szCs w:val="20"/>
        </w:rPr>
        <w:t xml:space="preserve">») </w:t>
      </w:r>
      <w:r>
        <w:rPr>
          <w:rFonts w:ascii="Times New Roman" w:hAnsi="Times New Roman"/>
          <w:sz w:val="20"/>
          <w:szCs w:val="20"/>
        </w:rPr>
        <w:t xml:space="preserve">индивидуализированных и неиндивидуализированных упаковочных материалов </w:t>
      </w:r>
      <w:r w:rsidRPr="007246F2">
        <w:rPr>
          <w:rFonts w:ascii="Times New Roman" w:hAnsi="Times New Roman"/>
          <w:sz w:val="20"/>
          <w:szCs w:val="20"/>
        </w:rPr>
        <w:t>(далее – Продукция)</w:t>
      </w:r>
      <w:r w:rsidRPr="006F0173">
        <w:rPr>
          <w:rFonts w:ascii="Times New Roman" w:hAnsi="Times New Roman"/>
          <w:sz w:val="20"/>
          <w:szCs w:val="20"/>
        </w:rPr>
        <w:t xml:space="preserve">. </w:t>
      </w:r>
      <w:r>
        <w:rPr>
          <w:rFonts w:ascii="Times New Roman" w:hAnsi="Times New Roman"/>
          <w:sz w:val="20"/>
          <w:szCs w:val="20"/>
        </w:rPr>
        <w:t>Существенные условия поставки Продукции определяются в Счет-договоре, неотъемлемым приложением к которому являются данные Общие условия.</w:t>
      </w:r>
    </w:p>
    <w:p w14:paraId="099F6359" w14:textId="5DBDC333" w:rsidR="006F0173" w:rsidRDefault="006F0173" w:rsidP="006F0173">
      <w:pPr>
        <w:pStyle w:val="aa"/>
        <w:numPr>
          <w:ilvl w:val="1"/>
          <w:numId w:val="2"/>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6F0173">
        <w:rPr>
          <w:rFonts w:ascii="Times New Roman" w:hAnsi="Times New Roman"/>
          <w:sz w:val="20"/>
          <w:szCs w:val="20"/>
        </w:rPr>
        <w:t xml:space="preserve">По всем </w:t>
      </w:r>
      <w:r>
        <w:rPr>
          <w:rFonts w:ascii="Times New Roman" w:hAnsi="Times New Roman"/>
          <w:sz w:val="20"/>
          <w:szCs w:val="20"/>
        </w:rPr>
        <w:t>вопросам, не урегулированным в Счет-д</w:t>
      </w:r>
      <w:r w:rsidRPr="006F0173">
        <w:rPr>
          <w:rFonts w:ascii="Times New Roman" w:hAnsi="Times New Roman"/>
          <w:sz w:val="20"/>
          <w:szCs w:val="20"/>
        </w:rPr>
        <w:t>оговоре, Стороны руководствуются настоящими Общими условиями</w:t>
      </w:r>
      <w:r>
        <w:rPr>
          <w:rFonts w:ascii="Times New Roman" w:hAnsi="Times New Roman"/>
          <w:sz w:val="20"/>
          <w:szCs w:val="20"/>
        </w:rPr>
        <w:t>, при этом положения Счет-д</w:t>
      </w:r>
      <w:r w:rsidRPr="006F0173">
        <w:rPr>
          <w:rFonts w:ascii="Times New Roman" w:hAnsi="Times New Roman"/>
          <w:sz w:val="20"/>
          <w:szCs w:val="20"/>
        </w:rPr>
        <w:t xml:space="preserve">оговора имеют приоритет перед положениями настоящих Общих условий. </w:t>
      </w:r>
      <w:r>
        <w:rPr>
          <w:rFonts w:ascii="Times New Roman" w:hAnsi="Times New Roman"/>
          <w:sz w:val="20"/>
          <w:szCs w:val="20"/>
        </w:rPr>
        <w:t>Далее по тексту Счет-договор и Общие условия совместно именуются «Договор».</w:t>
      </w:r>
    </w:p>
    <w:p w14:paraId="3D18FE76" w14:textId="7485DC7D" w:rsidR="006F0173" w:rsidRPr="00222EBC" w:rsidRDefault="006F0173" w:rsidP="00222EBC">
      <w:pPr>
        <w:pStyle w:val="aa"/>
        <w:numPr>
          <w:ilvl w:val="1"/>
          <w:numId w:val="2"/>
        </w:numPr>
        <w:tabs>
          <w:tab w:val="left" w:pos="238"/>
          <w:tab w:val="left" w:pos="426"/>
          <w:tab w:val="left" w:pos="567"/>
          <w:tab w:val="left" w:pos="709"/>
          <w:tab w:val="left" w:pos="851"/>
          <w:tab w:val="left" w:pos="993"/>
          <w:tab w:val="left" w:pos="1134"/>
        </w:tabs>
        <w:spacing w:after="0" w:line="240" w:lineRule="auto"/>
        <w:ind w:left="28" w:firstLine="539"/>
        <w:rPr>
          <w:rFonts w:ascii="Times New Roman" w:hAnsi="Times New Roman"/>
          <w:b/>
          <w:sz w:val="20"/>
          <w:szCs w:val="20"/>
        </w:rPr>
      </w:pPr>
      <w:r w:rsidRPr="00222EBC">
        <w:rPr>
          <w:rFonts w:ascii="Times New Roman" w:hAnsi="Times New Roman"/>
          <w:sz w:val="20"/>
          <w:szCs w:val="20"/>
        </w:rPr>
        <w:t xml:space="preserve">Настоящие Общие условия опубликованы в сети Интернет по адресу: </w:t>
      </w:r>
      <w:r w:rsidR="00222EBC">
        <w:rPr>
          <w:rFonts w:ascii="Times New Roman" w:hAnsi="Times New Roman"/>
          <w:sz w:val="20"/>
          <w:szCs w:val="20"/>
          <w:lang w:val="en-US"/>
        </w:rPr>
        <w:t>www</w:t>
      </w:r>
      <w:r w:rsidR="00222EBC" w:rsidRPr="00222EBC">
        <w:rPr>
          <w:rFonts w:ascii="Times New Roman" w:hAnsi="Times New Roman"/>
          <w:sz w:val="20"/>
          <w:szCs w:val="20"/>
        </w:rPr>
        <w:t>.</w:t>
      </w:r>
      <w:r w:rsidR="00222EBC">
        <w:rPr>
          <w:rFonts w:ascii="Times New Roman" w:hAnsi="Times New Roman"/>
          <w:sz w:val="20"/>
          <w:szCs w:val="20"/>
          <w:lang w:val="en-US"/>
        </w:rPr>
        <w:t>logo</w:t>
      </w:r>
      <w:r w:rsidR="00222EBC" w:rsidRPr="00222EBC">
        <w:rPr>
          <w:rFonts w:ascii="Times New Roman" w:hAnsi="Times New Roman"/>
          <w:sz w:val="20"/>
          <w:szCs w:val="20"/>
        </w:rPr>
        <w:t>-</w:t>
      </w:r>
      <w:r w:rsidR="00222EBC">
        <w:rPr>
          <w:rFonts w:ascii="Times New Roman" w:hAnsi="Times New Roman"/>
          <w:sz w:val="20"/>
          <w:szCs w:val="20"/>
          <w:lang w:val="en-US"/>
        </w:rPr>
        <w:t>newavalon</w:t>
      </w:r>
      <w:r w:rsidR="00222EBC" w:rsidRPr="00222EBC">
        <w:rPr>
          <w:rFonts w:ascii="Times New Roman" w:hAnsi="Times New Roman"/>
          <w:sz w:val="20"/>
          <w:szCs w:val="20"/>
        </w:rPr>
        <w:t>.</w:t>
      </w:r>
      <w:r w:rsidR="00222EBC">
        <w:rPr>
          <w:rFonts w:ascii="Times New Roman" w:hAnsi="Times New Roman"/>
          <w:sz w:val="20"/>
          <w:szCs w:val="20"/>
          <w:lang w:val="en-US"/>
        </w:rPr>
        <w:t>ru</w:t>
      </w:r>
      <w:r w:rsidR="00222EBC" w:rsidRPr="00222EBC">
        <w:rPr>
          <w:rFonts w:ascii="Times New Roman" w:hAnsi="Times New Roman"/>
          <w:sz w:val="20"/>
          <w:szCs w:val="20"/>
        </w:rPr>
        <w:t>.</w:t>
      </w:r>
    </w:p>
    <w:p w14:paraId="35711995" w14:textId="5D6D8F67" w:rsidR="0018564C" w:rsidRPr="007246F2" w:rsidRDefault="0018564C" w:rsidP="00FC4B00">
      <w:pPr>
        <w:pStyle w:val="aa"/>
        <w:numPr>
          <w:ilvl w:val="0"/>
          <w:numId w:val="2"/>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b/>
          <w:sz w:val="20"/>
          <w:szCs w:val="20"/>
        </w:rPr>
      </w:pPr>
      <w:r w:rsidRPr="007246F2">
        <w:rPr>
          <w:rFonts w:ascii="Times New Roman" w:hAnsi="Times New Roman"/>
          <w:b/>
          <w:sz w:val="20"/>
          <w:szCs w:val="20"/>
        </w:rPr>
        <w:t>Предмет договора</w:t>
      </w:r>
    </w:p>
    <w:p w14:paraId="4EEF4C69" w14:textId="6B8CB2C6" w:rsidR="0018564C" w:rsidRPr="007246F2" w:rsidRDefault="0018564C" w:rsidP="00FC4B00">
      <w:pPr>
        <w:pStyle w:val="aa"/>
        <w:numPr>
          <w:ilvl w:val="1"/>
          <w:numId w:val="2"/>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7246F2">
        <w:rPr>
          <w:rFonts w:ascii="Times New Roman" w:hAnsi="Times New Roman"/>
          <w:sz w:val="20"/>
          <w:szCs w:val="20"/>
        </w:rPr>
        <w:t xml:space="preserve">Поставщик обязуется </w:t>
      </w:r>
      <w:r w:rsidR="00A513DC">
        <w:rPr>
          <w:rFonts w:ascii="Times New Roman" w:hAnsi="Times New Roman"/>
          <w:sz w:val="20"/>
          <w:szCs w:val="20"/>
        </w:rPr>
        <w:t xml:space="preserve">изготовить и </w:t>
      </w:r>
      <w:r w:rsidR="00E44F49">
        <w:rPr>
          <w:rFonts w:ascii="Times New Roman" w:hAnsi="Times New Roman"/>
          <w:sz w:val="20"/>
          <w:szCs w:val="20"/>
        </w:rPr>
        <w:t>поставить</w:t>
      </w:r>
      <w:r w:rsidR="00EE330F">
        <w:rPr>
          <w:rFonts w:ascii="Times New Roman" w:hAnsi="Times New Roman"/>
          <w:sz w:val="20"/>
          <w:szCs w:val="20"/>
        </w:rPr>
        <w:t xml:space="preserve"> по заказу Покупателя </w:t>
      </w:r>
      <w:r w:rsidR="00D45641">
        <w:rPr>
          <w:rFonts w:ascii="Times New Roman" w:hAnsi="Times New Roman"/>
          <w:sz w:val="20"/>
          <w:szCs w:val="20"/>
        </w:rPr>
        <w:t xml:space="preserve">индивидуализированные </w:t>
      </w:r>
      <w:r w:rsidR="00591816">
        <w:rPr>
          <w:rFonts w:ascii="Times New Roman" w:hAnsi="Times New Roman"/>
          <w:sz w:val="20"/>
          <w:szCs w:val="20"/>
        </w:rPr>
        <w:t>(с нанесением логотипа и иной графической информации</w:t>
      </w:r>
      <w:r w:rsidR="00384FB5">
        <w:rPr>
          <w:rFonts w:ascii="Times New Roman" w:hAnsi="Times New Roman"/>
          <w:sz w:val="20"/>
          <w:szCs w:val="20"/>
        </w:rPr>
        <w:t xml:space="preserve"> Покупателя</w:t>
      </w:r>
      <w:r w:rsidR="00591816">
        <w:rPr>
          <w:rFonts w:ascii="Times New Roman" w:hAnsi="Times New Roman"/>
          <w:sz w:val="20"/>
          <w:szCs w:val="20"/>
        </w:rPr>
        <w:t xml:space="preserve">) </w:t>
      </w:r>
      <w:r w:rsidR="00D45641">
        <w:rPr>
          <w:rFonts w:ascii="Times New Roman" w:hAnsi="Times New Roman"/>
          <w:sz w:val="20"/>
          <w:szCs w:val="20"/>
        </w:rPr>
        <w:t xml:space="preserve">и неиндивидуализированные </w:t>
      </w:r>
      <w:r w:rsidR="00591816">
        <w:rPr>
          <w:rFonts w:ascii="Times New Roman" w:hAnsi="Times New Roman"/>
          <w:sz w:val="20"/>
          <w:szCs w:val="20"/>
        </w:rPr>
        <w:t>(без нанесения логотипа</w:t>
      </w:r>
      <w:r w:rsidR="00384FB5">
        <w:rPr>
          <w:rFonts w:ascii="Times New Roman" w:hAnsi="Times New Roman"/>
          <w:sz w:val="20"/>
          <w:szCs w:val="20"/>
        </w:rPr>
        <w:t xml:space="preserve"> и графической информации Покупателя) </w:t>
      </w:r>
      <w:r w:rsidR="00674311">
        <w:rPr>
          <w:rFonts w:ascii="Times New Roman" w:hAnsi="Times New Roman"/>
          <w:sz w:val="20"/>
          <w:szCs w:val="20"/>
        </w:rPr>
        <w:t xml:space="preserve">упаковочные материалы </w:t>
      </w:r>
      <w:r w:rsidR="00CF0C73" w:rsidRPr="007246F2">
        <w:rPr>
          <w:rFonts w:ascii="Times New Roman" w:hAnsi="Times New Roman"/>
          <w:sz w:val="20"/>
          <w:szCs w:val="20"/>
        </w:rPr>
        <w:t xml:space="preserve">(далее – </w:t>
      </w:r>
      <w:r w:rsidRPr="007246F2">
        <w:rPr>
          <w:rFonts w:ascii="Times New Roman" w:hAnsi="Times New Roman"/>
          <w:sz w:val="20"/>
          <w:szCs w:val="20"/>
        </w:rPr>
        <w:t>Продукци</w:t>
      </w:r>
      <w:r w:rsidR="00CF0C73" w:rsidRPr="007246F2">
        <w:rPr>
          <w:rFonts w:ascii="Times New Roman" w:hAnsi="Times New Roman"/>
          <w:sz w:val="20"/>
          <w:szCs w:val="20"/>
        </w:rPr>
        <w:t>я)</w:t>
      </w:r>
      <w:r w:rsidRPr="007246F2">
        <w:rPr>
          <w:rFonts w:ascii="Times New Roman" w:hAnsi="Times New Roman"/>
          <w:sz w:val="20"/>
          <w:szCs w:val="20"/>
        </w:rPr>
        <w:t>, а Покупатель обязуется принять и оплатить Продукцию на условиях Договора.</w:t>
      </w:r>
    </w:p>
    <w:p w14:paraId="4D532578" w14:textId="1B4F727E" w:rsidR="0018564C" w:rsidRPr="007246F2" w:rsidRDefault="00CF0C73" w:rsidP="00FC4B00">
      <w:pPr>
        <w:pStyle w:val="aa"/>
        <w:numPr>
          <w:ilvl w:val="1"/>
          <w:numId w:val="2"/>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7246F2">
        <w:rPr>
          <w:rFonts w:ascii="Times New Roman" w:hAnsi="Times New Roman"/>
          <w:sz w:val="20"/>
          <w:szCs w:val="20"/>
        </w:rPr>
        <w:t xml:space="preserve">Договор является рамочным по смыслу ст. 429.1 ГК РФ и определяет общие условия обязательственных взаимоотношений Сторон. </w:t>
      </w:r>
      <w:r w:rsidR="00674311">
        <w:rPr>
          <w:rFonts w:ascii="Times New Roman" w:hAnsi="Times New Roman"/>
          <w:sz w:val="20"/>
          <w:szCs w:val="20"/>
        </w:rPr>
        <w:t>Вид количество</w:t>
      </w:r>
      <w:r w:rsidR="0018564C" w:rsidRPr="007246F2">
        <w:rPr>
          <w:rFonts w:ascii="Times New Roman" w:hAnsi="Times New Roman"/>
          <w:sz w:val="20"/>
          <w:szCs w:val="20"/>
        </w:rPr>
        <w:t xml:space="preserve">, </w:t>
      </w:r>
      <w:r w:rsidR="00674311">
        <w:rPr>
          <w:rFonts w:ascii="Times New Roman" w:hAnsi="Times New Roman"/>
          <w:sz w:val="20"/>
          <w:szCs w:val="20"/>
        </w:rPr>
        <w:t>вид, характеристики</w:t>
      </w:r>
      <w:r w:rsidR="0018564C" w:rsidRPr="007246F2">
        <w:rPr>
          <w:rFonts w:ascii="Times New Roman" w:hAnsi="Times New Roman"/>
          <w:sz w:val="20"/>
          <w:szCs w:val="20"/>
        </w:rPr>
        <w:t xml:space="preserve">, цена и </w:t>
      </w:r>
      <w:r w:rsidRPr="007246F2">
        <w:rPr>
          <w:rFonts w:ascii="Times New Roman" w:hAnsi="Times New Roman"/>
          <w:sz w:val="20"/>
          <w:szCs w:val="20"/>
        </w:rPr>
        <w:t xml:space="preserve">порядок </w:t>
      </w:r>
      <w:r w:rsidR="0018564C" w:rsidRPr="007246F2">
        <w:rPr>
          <w:rFonts w:ascii="Times New Roman" w:hAnsi="Times New Roman"/>
          <w:sz w:val="20"/>
          <w:szCs w:val="20"/>
        </w:rPr>
        <w:t xml:space="preserve">оплаты </w:t>
      </w:r>
      <w:r w:rsidRPr="007246F2">
        <w:rPr>
          <w:rFonts w:ascii="Times New Roman" w:hAnsi="Times New Roman"/>
          <w:sz w:val="20"/>
          <w:szCs w:val="20"/>
        </w:rPr>
        <w:t xml:space="preserve">Продукции </w:t>
      </w:r>
      <w:r w:rsidR="0018564C" w:rsidRPr="007246F2">
        <w:rPr>
          <w:rFonts w:ascii="Times New Roman" w:hAnsi="Times New Roman"/>
          <w:sz w:val="20"/>
          <w:szCs w:val="20"/>
        </w:rPr>
        <w:t xml:space="preserve">согласовываются </w:t>
      </w:r>
      <w:r w:rsidRPr="007246F2">
        <w:rPr>
          <w:rFonts w:ascii="Times New Roman" w:hAnsi="Times New Roman"/>
          <w:sz w:val="20"/>
          <w:szCs w:val="20"/>
        </w:rPr>
        <w:t>С</w:t>
      </w:r>
      <w:r w:rsidR="0018564C" w:rsidRPr="007246F2">
        <w:rPr>
          <w:rFonts w:ascii="Times New Roman" w:hAnsi="Times New Roman"/>
          <w:sz w:val="20"/>
          <w:szCs w:val="20"/>
        </w:rPr>
        <w:t xml:space="preserve">торонами в </w:t>
      </w:r>
      <w:r w:rsidR="006F0173">
        <w:rPr>
          <w:rFonts w:ascii="Times New Roman" w:hAnsi="Times New Roman"/>
          <w:sz w:val="20"/>
          <w:szCs w:val="20"/>
        </w:rPr>
        <w:t>Счет-договоре</w:t>
      </w:r>
      <w:r w:rsidRPr="007246F2">
        <w:rPr>
          <w:rFonts w:ascii="Times New Roman" w:hAnsi="Times New Roman"/>
          <w:sz w:val="20"/>
          <w:szCs w:val="20"/>
        </w:rPr>
        <w:t xml:space="preserve">. </w:t>
      </w:r>
    </w:p>
    <w:p w14:paraId="3F22C3FE" w14:textId="59A63961" w:rsidR="002C55EF" w:rsidRDefault="002C55EF" w:rsidP="00FC4B00">
      <w:pPr>
        <w:pStyle w:val="aa"/>
        <w:numPr>
          <w:ilvl w:val="1"/>
          <w:numId w:val="2"/>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 xml:space="preserve">Виды изготавливаемой </w:t>
      </w:r>
      <w:r w:rsidR="00D45641">
        <w:rPr>
          <w:rFonts w:ascii="Times New Roman" w:hAnsi="Times New Roman"/>
          <w:sz w:val="20"/>
          <w:szCs w:val="20"/>
        </w:rPr>
        <w:t xml:space="preserve">индивидуализированной </w:t>
      </w:r>
      <w:r>
        <w:rPr>
          <w:rFonts w:ascii="Times New Roman" w:hAnsi="Times New Roman"/>
          <w:sz w:val="20"/>
          <w:szCs w:val="20"/>
        </w:rPr>
        <w:t xml:space="preserve">Продукции: лента с межслойной печатью </w:t>
      </w:r>
      <w:r w:rsidR="00000FA2">
        <w:rPr>
          <w:rFonts w:ascii="Times New Roman" w:hAnsi="Times New Roman"/>
          <w:sz w:val="20"/>
          <w:szCs w:val="20"/>
        </w:rPr>
        <w:t xml:space="preserve">(срок изготовления 14 (Четырнадцать) рабочих дней) </w:t>
      </w:r>
      <w:r>
        <w:rPr>
          <w:rFonts w:ascii="Times New Roman" w:hAnsi="Times New Roman"/>
          <w:sz w:val="20"/>
          <w:szCs w:val="20"/>
        </w:rPr>
        <w:t>и лента с поверхностной печатью</w:t>
      </w:r>
      <w:r w:rsidR="00000FA2">
        <w:rPr>
          <w:rFonts w:ascii="Times New Roman" w:hAnsi="Times New Roman"/>
          <w:sz w:val="20"/>
          <w:szCs w:val="20"/>
        </w:rPr>
        <w:t xml:space="preserve"> (срок изготовления 20 (Двадцать) рабочих дней)</w:t>
      </w:r>
      <w:r w:rsidR="000A6BB0">
        <w:rPr>
          <w:rFonts w:ascii="Times New Roman" w:hAnsi="Times New Roman"/>
          <w:sz w:val="20"/>
          <w:szCs w:val="20"/>
        </w:rPr>
        <w:t xml:space="preserve"> с момента</w:t>
      </w:r>
      <w:r w:rsidR="00AD4AE6">
        <w:rPr>
          <w:rFonts w:ascii="Times New Roman" w:hAnsi="Times New Roman"/>
          <w:sz w:val="20"/>
          <w:szCs w:val="20"/>
        </w:rPr>
        <w:t xml:space="preserve"> наступления более позднего из следующих событий:</w:t>
      </w:r>
      <w:r w:rsidR="000A6BB0">
        <w:rPr>
          <w:rFonts w:ascii="Times New Roman" w:hAnsi="Times New Roman"/>
          <w:sz w:val="20"/>
          <w:szCs w:val="20"/>
        </w:rPr>
        <w:t xml:space="preserve"> утверждения Оригинал-макета и получения Поставщиком предоплаты</w:t>
      </w:r>
      <w:r>
        <w:rPr>
          <w:rFonts w:ascii="Times New Roman" w:hAnsi="Times New Roman"/>
          <w:sz w:val="20"/>
          <w:szCs w:val="20"/>
        </w:rPr>
        <w:t>.</w:t>
      </w:r>
      <w:r w:rsidR="00000FA2">
        <w:rPr>
          <w:rFonts w:ascii="Times New Roman" w:hAnsi="Times New Roman"/>
          <w:sz w:val="20"/>
          <w:szCs w:val="20"/>
        </w:rPr>
        <w:t xml:space="preserve"> </w:t>
      </w:r>
      <w:r w:rsidR="00222EBC" w:rsidRPr="00222EBC">
        <w:rPr>
          <w:rFonts w:ascii="Times New Roman" w:hAnsi="Times New Roman"/>
          <w:sz w:val="20"/>
          <w:szCs w:val="20"/>
        </w:rPr>
        <w:t xml:space="preserve"> </w:t>
      </w:r>
    </w:p>
    <w:p w14:paraId="33C5C3A9" w14:textId="77777777" w:rsidR="0018564C" w:rsidRDefault="0018564C" w:rsidP="00FC4B00">
      <w:p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b/>
          <w:sz w:val="20"/>
          <w:szCs w:val="20"/>
        </w:rPr>
      </w:pPr>
    </w:p>
    <w:p w14:paraId="44F002CF" w14:textId="1579531D" w:rsidR="00507C04" w:rsidRDefault="00507C04" w:rsidP="00FC4B00">
      <w:pPr>
        <w:pStyle w:val="aa"/>
        <w:numPr>
          <w:ilvl w:val="0"/>
          <w:numId w:val="2"/>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b/>
          <w:sz w:val="20"/>
          <w:szCs w:val="20"/>
        </w:rPr>
      </w:pPr>
      <w:r>
        <w:rPr>
          <w:rFonts w:ascii="Times New Roman" w:hAnsi="Times New Roman"/>
          <w:b/>
          <w:sz w:val="20"/>
          <w:szCs w:val="20"/>
        </w:rPr>
        <w:t xml:space="preserve">Порядок </w:t>
      </w:r>
      <w:r w:rsidR="00585FF2">
        <w:rPr>
          <w:rFonts w:ascii="Times New Roman" w:hAnsi="Times New Roman"/>
          <w:b/>
          <w:sz w:val="20"/>
          <w:szCs w:val="20"/>
        </w:rPr>
        <w:t>размещения</w:t>
      </w:r>
      <w:r>
        <w:rPr>
          <w:rFonts w:ascii="Times New Roman" w:hAnsi="Times New Roman"/>
          <w:b/>
          <w:sz w:val="20"/>
          <w:szCs w:val="20"/>
        </w:rPr>
        <w:t xml:space="preserve"> заказов</w:t>
      </w:r>
      <w:r w:rsidR="005D19C5">
        <w:rPr>
          <w:rFonts w:ascii="Times New Roman" w:hAnsi="Times New Roman"/>
          <w:b/>
          <w:sz w:val="20"/>
          <w:szCs w:val="20"/>
        </w:rPr>
        <w:t xml:space="preserve"> </w:t>
      </w:r>
      <w:r w:rsidR="006F0173">
        <w:rPr>
          <w:rFonts w:ascii="Times New Roman" w:hAnsi="Times New Roman"/>
          <w:b/>
          <w:sz w:val="20"/>
          <w:szCs w:val="20"/>
        </w:rPr>
        <w:t xml:space="preserve">на индивидуализированную Продукцию и ее </w:t>
      </w:r>
      <w:r w:rsidR="005D19C5">
        <w:rPr>
          <w:rFonts w:ascii="Times New Roman" w:hAnsi="Times New Roman"/>
          <w:b/>
          <w:sz w:val="20"/>
          <w:szCs w:val="20"/>
        </w:rPr>
        <w:t xml:space="preserve">и изготовления </w:t>
      </w:r>
    </w:p>
    <w:p w14:paraId="46A8A5ED" w14:textId="5CC8311B" w:rsidR="00000FA2" w:rsidRDefault="007425A5" w:rsidP="00FC4B00">
      <w:pPr>
        <w:pStyle w:val="aa"/>
        <w:numPr>
          <w:ilvl w:val="1"/>
          <w:numId w:val="2"/>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 xml:space="preserve">При необходимости размещения первого (неповторного) заказа на индивидуализированную Продукцию </w:t>
      </w:r>
      <w:r w:rsidR="00674311" w:rsidRPr="00674311">
        <w:rPr>
          <w:rFonts w:ascii="Times New Roman" w:hAnsi="Times New Roman"/>
          <w:sz w:val="20"/>
          <w:szCs w:val="20"/>
        </w:rPr>
        <w:t xml:space="preserve">Покупатель </w:t>
      </w:r>
      <w:r w:rsidR="002C55EF">
        <w:rPr>
          <w:rFonts w:ascii="Times New Roman" w:hAnsi="Times New Roman"/>
          <w:sz w:val="20"/>
          <w:szCs w:val="20"/>
        </w:rPr>
        <w:t>направляет</w:t>
      </w:r>
      <w:r w:rsidR="00674311" w:rsidRPr="00674311">
        <w:rPr>
          <w:rFonts w:ascii="Times New Roman" w:hAnsi="Times New Roman"/>
          <w:sz w:val="20"/>
          <w:szCs w:val="20"/>
        </w:rPr>
        <w:t xml:space="preserve"> Поставщику </w:t>
      </w:r>
      <w:r w:rsidR="002C55EF">
        <w:rPr>
          <w:rFonts w:ascii="Times New Roman" w:hAnsi="Times New Roman"/>
          <w:sz w:val="20"/>
          <w:szCs w:val="20"/>
        </w:rPr>
        <w:t>заказ</w:t>
      </w:r>
      <w:r w:rsidR="00674311" w:rsidRPr="00674311">
        <w:rPr>
          <w:rFonts w:ascii="Times New Roman" w:hAnsi="Times New Roman"/>
          <w:sz w:val="20"/>
          <w:szCs w:val="20"/>
        </w:rPr>
        <w:t xml:space="preserve"> в письменном виде по электронной почте</w:t>
      </w:r>
      <w:r w:rsidR="00585FF2">
        <w:rPr>
          <w:rFonts w:ascii="Times New Roman" w:hAnsi="Times New Roman"/>
          <w:sz w:val="20"/>
          <w:szCs w:val="20"/>
        </w:rPr>
        <w:t xml:space="preserve">, </w:t>
      </w:r>
      <w:r w:rsidR="00585FF2" w:rsidRPr="00B25A7A">
        <w:rPr>
          <w:rFonts w:ascii="Times New Roman" w:hAnsi="Times New Roman"/>
          <w:sz w:val="20"/>
          <w:szCs w:val="20"/>
        </w:rPr>
        <w:t xml:space="preserve">указанной в </w:t>
      </w:r>
      <w:r w:rsidR="006F0173">
        <w:rPr>
          <w:rFonts w:ascii="Times New Roman" w:hAnsi="Times New Roman"/>
          <w:sz w:val="20"/>
          <w:szCs w:val="20"/>
        </w:rPr>
        <w:t>Счет-д</w:t>
      </w:r>
      <w:r w:rsidR="00585FF2">
        <w:rPr>
          <w:rFonts w:ascii="Times New Roman" w:hAnsi="Times New Roman"/>
          <w:sz w:val="20"/>
          <w:szCs w:val="20"/>
        </w:rPr>
        <w:t>оговор</w:t>
      </w:r>
      <w:r w:rsidR="006F0173">
        <w:rPr>
          <w:rFonts w:ascii="Times New Roman" w:hAnsi="Times New Roman"/>
          <w:sz w:val="20"/>
          <w:szCs w:val="20"/>
        </w:rPr>
        <w:t>е (далее – «</w:t>
      </w:r>
      <w:r w:rsidR="006F0173" w:rsidRPr="006F0173">
        <w:rPr>
          <w:rFonts w:ascii="Times New Roman" w:hAnsi="Times New Roman"/>
          <w:b/>
          <w:sz w:val="20"/>
          <w:szCs w:val="20"/>
        </w:rPr>
        <w:t>Электронная почта</w:t>
      </w:r>
      <w:r w:rsidR="006F0173">
        <w:rPr>
          <w:rFonts w:ascii="Times New Roman" w:hAnsi="Times New Roman"/>
          <w:sz w:val="20"/>
          <w:szCs w:val="20"/>
        </w:rPr>
        <w:t>»)</w:t>
      </w:r>
      <w:r w:rsidR="00585FF2">
        <w:rPr>
          <w:rFonts w:ascii="Times New Roman" w:hAnsi="Times New Roman"/>
          <w:sz w:val="20"/>
          <w:szCs w:val="20"/>
        </w:rPr>
        <w:t xml:space="preserve">, </w:t>
      </w:r>
      <w:r w:rsidR="00674311" w:rsidRPr="00674311">
        <w:rPr>
          <w:rFonts w:ascii="Times New Roman" w:hAnsi="Times New Roman"/>
          <w:sz w:val="20"/>
          <w:szCs w:val="20"/>
        </w:rPr>
        <w:t>в которо</w:t>
      </w:r>
      <w:r w:rsidR="002C55EF">
        <w:rPr>
          <w:rFonts w:ascii="Times New Roman" w:hAnsi="Times New Roman"/>
          <w:sz w:val="20"/>
          <w:szCs w:val="20"/>
        </w:rPr>
        <w:t>м</w:t>
      </w:r>
      <w:r w:rsidR="00674311" w:rsidRPr="00674311">
        <w:rPr>
          <w:rFonts w:ascii="Times New Roman" w:hAnsi="Times New Roman"/>
          <w:sz w:val="20"/>
          <w:szCs w:val="20"/>
        </w:rPr>
        <w:t xml:space="preserve"> должны быть указаны все необходимые сведения (</w:t>
      </w:r>
      <w:r w:rsidR="00674311">
        <w:rPr>
          <w:rFonts w:ascii="Times New Roman" w:hAnsi="Times New Roman"/>
          <w:sz w:val="20"/>
          <w:szCs w:val="20"/>
        </w:rPr>
        <w:t>вид и количество</w:t>
      </w:r>
      <w:r w:rsidR="00674311" w:rsidRPr="00674311">
        <w:rPr>
          <w:rFonts w:ascii="Times New Roman" w:hAnsi="Times New Roman"/>
          <w:sz w:val="20"/>
          <w:szCs w:val="20"/>
        </w:rPr>
        <w:t xml:space="preserve"> </w:t>
      </w:r>
      <w:r w:rsidR="006F0173">
        <w:rPr>
          <w:rFonts w:ascii="Times New Roman" w:hAnsi="Times New Roman"/>
          <w:sz w:val="20"/>
          <w:szCs w:val="20"/>
        </w:rPr>
        <w:t xml:space="preserve">индивидуализированной </w:t>
      </w:r>
      <w:r w:rsidR="00674311">
        <w:rPr>
          <w:rFonts w:ascii="Times New Roman" w:hAnsi="Times New Roman"/>
          <w:sz w:val="20"/>
          <w:szCs w:val="20"/>
        </w:rPr>
        <w:t>Продукции</w:t>
      </w:r>
      <w:r w:rsidR="00674311" w:rsidRPr="00674311">
        <w:rPr>
          <w:rFonts w:ascii="Times New Roman" w:hAnsi="Times New Roman"/>
          <w:sz w:val="20"/>
          <w:szCs w:val="20"/>
        </w:rPr>
        <w:t xml:space="preserve">, </w:t>
      </w:r>
      <w:r w:rsidR="00674311">
        <w:rPr>
          <w:rFonts w:ascii="Times New Roman" w:hAnsi="Times New Roman"/>
          <w:sz w:val="20"/>
          <w:szCs w:val="20"/>
        </w:rPr>
        <w:t>требования к нанесению изображения</w:t>
      </w:r>
      <w:r w:rsidR="00674311" w:rsidRPr="00674311">
        <w:rPr>
          <w:rFonts w:ascii="Times New Roman" w:hAnsi="Times New Roman"/>
          <w:sz w:val="20"/>
          <w:szCs w:val="20"/>
        </w:rPr>
        <w:t>).</w:t>
      </w:r>
      <w:r w:rsidR="00000FA2">
        <w:rPr>
          <w:rFonts w:ascii="Times New Roman" w:hAnsi="Times New Roman"/>
          <w:sz w:val="20"/>
          <w:szCs w:val="20"/>
        </w:rPr>
        <w:t xml:space="preserve"> Заказы Покупателя должны быть направлены, с учетом срока, необходимого для согласования Оригинал-макета и срока изготовления Продукции в зависимости от ее вида, в следующие сроки: </w:t>
      </w:r>
    </w:p>
    <w:p w14:paraId="4EF2500F" w14:textId="065D97CF" w:rsidR="00674311" w:rsidRDefault="00000FA2" w:rsidP="00FC4B00">
      <w:pPr>
        <w:pStyle w:val="aa"/>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 на ленту с межслойной печатью – не позднее чем за 24 (Двадцать четыре</w:t>
      </w:r>
      <w:r w:rsidR="00585FF2">
        <w:rPr>
          <w:rFonts w:ascii="Times New Roman" w:hAnsi="Times New Roman"/>
          <w:sz w:val="20"/>
          <w:szCs w:val="20"/>
        </w:rPr>
        <w:t>) рабочих дня</w:t>
      </w:r>
      <w:r>
        <w:rPr>
          <w:rFonts w:ascii="Times New Roman" w:hAnsi="Times New Roman"/>
          <w:sz w:val="20"/>
          <w:szCs w:val="20"/>
        </w:rPr>
        <w:t xml:space="preserve"> до необходимой Покупателю даты получения </w:t>
      </w:r>
      <w:r w:rsidR="006F0173">
        <w:rPr>
          <w:rFonts w:ascii="Times New Roman" w:hAnsi="Times New Roman"/>
          <w:sz w:val="20"/>
          <w:szCs w:val="20"/>
        </w:rPr>
        <w:t xml:space="preserve">индивидуализированной </w:t>
      </w:r>
      <w:r>
        <w:rPr>
          <w:rFonts w:ascii="Times New Roman" w:hAnsi="Times New Roman"/>
          <w:sz w:val="20"/>
          <w:szCs w:val="20"/>
        </w:rPr>
        <w:t xml:space="preserve">Продукции, </w:t>
      </w:r>
    </w:p>
    <w:p w14:paraId="40F63CEB" w14:textId="4F959399" w:rsidR="00000FA2" w:rsidRDefault="00000FA2" w:rsidP="00FC4B00">
      <w:pPr>
        <w:pStyle w:val="aa"/>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 xml:space="preserve">- на ленту с поверхностной печатью – не позднее чем за 30 (Тридцать) рабочих дней до необходимой Покупателю даты получения </w:t>
      </w:r>
      <w:r w:rsidR="006F0173">
        <w:rPr>
          <w:rFonts w:ascii="Times New Roman" w:hAnsi="Times New Roman"/>
          <w:sz w:val="20"/>
          <w:szCs w:val="20"/>
        </w:rPr>
        <w:t xml:space="preserve">индивидуализированной </w:t>
      </w:r>
      <w:r>
        <w:rPr>
          <w:rFonts w:ascii="Times New Roman" w:hAnsi="Times New Roman"/>
          <w:sz w:val="20"/>
          <w:szCs w:val="20"/>
        </w:rPr>
        <w:t>Продукции.</w:t>
      </w:r>
    </w:p>
    <w:p w14:paraId="418BEBAC" w14:textId="0FC2F5C8" w:rsidR="00000FA2" w:rsidRPr="00674311" w:rsidRDefault="00000FA2" w:rsidP="00FC4B00">
      <w:pPr>
        <w:pStyle w:val="aa"/>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 xml:space="preserve">Поставщик не отвечает за несоответствие срока изготовления </w:t>
      </w:r>
      <w:r w:rsidR="006F0173">
        <w:rPr>
          <w:rFonts w:ascii="Times New Roman" w:hAnsi="Times New Roman"/>
          <w:sz w:val="20"/>
          <w:szCs w:val="20"/>
        </w:rPr>
        <w:t xml:space="preserve">индивидуализированной </w:t>
      </w:r>
      <w:r>
        <w:rPr>
          <w:rFonts w:ascii="Times New Roman" w:hAnsi="Times New Roman"/>
          <w:sz w:val="20"/>
          <w:szCs w:val="20"/>
        </w:rPr>
        <w:t xml:space="preserve">Продукции коммерческим потребностям Покупателя при несоблюдении им указанных сроков подачи заказов на изготовление </w:t>
      </w:r>
      <w:r w:rsidR="006F0173">
        <w:rPr>
          <w:rFonts w:ascii="Times New Roman" w:hAnsi="Times New Roman"/>
          <w:sz w:val="20"/>
          <w:szCs w:val="20"/>
        </w:rPr>
        <w:t xml:space="preserve">индивидуализированной </w:t>
      </w:r>
      <w:r>
        <w:rPr>
          <w:rFonts w:ascii="Times New Roman" w:hAnsi="Times New Roman"/>
          <w:sz w:val="20"/>
          <w:szCs w:val="20"/>
        </w:rPr>
        <w:t>Продукции.</w:t>
      </w:r>
      <w:r w:rsidR="006F0173">
        <w:rPr>
          <w:rFonts w:ascii="Times New Roman" w:hAnsi="Times New Roman"/>
          <w:sz w:val="20"/>
          <w:szCs w:val="20"/>
        </w:rPr>
        <w:t xml:space="preserve"> </w:t>
      </w:r>
    </w:p>
    <w:p w14:paraId="2FDCF955" w14:textId="1904C567" w:rsidR="002C55EF" w:rsidRPr="00FC4B00" w:rsidRDefault="002C55EF" w:rsidP="00FC4B00">
      <w:pPr>
        <w:pStyle w:val="aa"/>
        <w:numPr>
          <w:ilvl w:val="1"/>
          <w:numId w:val="2"/>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 xml:space="preserve">Поставщик, получив заказ Покупателя, направляет Покупателю </w:t>
      </w:r>
      <w:r w:rsidR="006F0173">
        <w:rPr>
          <w:rFonts w:ascii="Times New Roman" w:hAnsi="Times New Roman"/>
          <w:sz w:val="20"/>
          <w:szCs w:val="20"/>
        </w:rPr>
        <w:t>С</w:t>
      </w:r>
      <w:r>
        <w:rPr>
          <w:rFonts w:ascii="Times New Roman" w:hAnsi="Times New Roman"/>
          <w:sz w:val="20"/>
          <w:szCs w:val="20"/>
        </w:rPr>
        <w:t>чет</w:t>
      </w:r>
      <w:r w:rsidR="006F0173">
        <w:rPr>
          <w:rFonts w:ascii="Times New Roman" w:hAnsi="Times New Roman"/>
          <w:sz w:val="20"/>
          <w:szCs w:val="20"/>
        </w:rPr>
        <w:t>-договор</w:t>
      </w:r>
      <w:r>
        <w:rPr>
          <w:rFonts w:ascii="Times New Roman" w:hAnsi="Times New Roman"/>
          <w:sz w:val="20"/>
          <w:szCs w:val="20"/>
        </w:rPr>
        <w:t xml:space="preserve"> </w:t>
      </w:r>
      <w:r w:rsidR="00591816">
        <w:rPr>
          <w:rFonts w:ascii="Times New Roman" w:hAnsi="Times New Roman"/>
          <w:sz w:val="20"/>
          <w:szCs w:val="20"/>
        </w:rPr>
        <w:t>для оплаты заказа</w:t>
      </w:r>
      <w:r>
        <w:rPr>
          <w:rFonts w:ascii="Times New Roman" w:hAnsi="Times New Roman"/>
          <w:sz w:val="20"/>
          <w:szCs w:val="20"/>
        </w:rPr>
        <w:t xml:space="preserve"> с указанием условий, предусмотренных п.</w:t>
      </w:r>
      <w:r w:rsidR="006F0173">
        <w:rPr>
          <w:rFonts w:ascii="Times New Roman" w:hAnsi="Times New Roman"/>
          <w:sz w:val="20"/>
          <w:szCs w:val="20"/>
        </w:rPr>
        <w:t>2.2. Общих условий. С момента оплаты аванса, предусмотренного Счет-договором, Поставщик</w:t>
      </w:r>
      <w:r w:rsidRPr="002C55EF">
        <w:rPr>
          <w:rFonts w:ascii="Times New Roman" w:hAnsi="Times New Roman"/>
          <w:sz w:val="20"/>
          <w:szCs w:val="20"/>
        </w:rPr>
        <w:t xml:space="preserve"> </w:t>
      </w:r>
      <w:r w:rsidRPr="00FC4B00">
        <w:rPr>
          <w:rFonts w:ascii="Times New Roman" w:hAnsi="Times New Roman"/>
          <w:sz w:val="20"/>
          <w:szCs w:val="20"/>
        </w:rPr>
        <w:t xml:space="preserve">приступает к изготовлению Оригинал-макета </w:t>
      </w:r>
      <w:r w:rsidR="00000FA2">
        <w:rPr>
          <w:rFonts w:ascii="Times New Roman" w:hAnsi="Times New Roman"/>
          <w:sz w:val="20"/>
          <w:szCs w:val="20"/>
        </w:rPr>
        <w:t xml:space="preserve">для изготовления фотополимерного клише </w:t>
      </w:r>
      <w:r w:rsidRPr="00FC4B00">
        <w:rPr>
          <w:rFonts w:ascii="Times New Roman" w:hAnsi="Times New Roman"/>
          <w:sz w:val="20"/>
          <w:szCs w:val="20"/>
        </w:rPr>
        <w:t>(образ</w:t>
      </w:r>
      <w:r w:rsidR="00000FA2">
        <w:rPr>
          <w:rFonts w:ascii="Times New Roman" w:hAnsi="Times New Roman"/>
          <w:sz w:val="20"/>
          <w:szCs w:val="20"/>
        </w:rPr>
        <w:t>ца</w:t>
      </w:r>
      <w:r w:rsidRPr="00FC4B00">
        <w:rPr>
          <w:rFonts w:ascii="Times New Roman" w:hAnsi="Times New Roman"/>
          <w:sz w:val="20"/>
          <w:szCs w:val="20"/>
        </w:rPr>
        <w:t xml:space="preserve"> заказанной Продукции</w:t>
      </w:r>
      <w:r w:rsidR="00000FA2">
        <w:rPr>
          <w:rFonts w:ascii="Times New Roman" w:hAnsi="Times New Roman"/>
          <w:sz w:val="20"/>
          <w:szCs w:val="20"/>
        </w:rPr>
        <w:t>)</w:t>
      </w:r>
      <w:r w:rsidRPr="00FC4B00">
        <w:rPr>
          <w:rFonts w:ascii="Times New Roman" w:hAnsi="Times New Roman"/>
          <w:sz w:val="20"/>
          <w:szCs w:val="20"/>
        </w:rPr>
        <w:t xml:space="preserve"> и согласованию его с Покупателем.</w:t>
      </w:r>
    </w:p>
    <w:p w14:paraId="4B55EF2B" w14:textId="03E253FF" w:rsidR="00674311" w:rsidRPr="00590C21" w:rsidRDefault="002C55EF" w:rsidP="00FC4B00">
      <w:pPr>
        <w:pStyle w:val="aa"/>
        <w:numPr>
          <w:ilvl w:val="1"/>
          <w:numId w:val="2"/>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 xml:space="preserve">При подаче заказа </w:t>
      </w:r>
      <w:r w:rsidR="00674311" w:rsidRPr="00674311">
        <w:rPr>
          <w:rFonts w:ascii="Times New Roman" w:hAnsi="Times New Roman"/>
          <w:sz w:val="20"/>
          <w:szCs w:val="20"/>
        </w:rPr>
        <w:t xml:space="preserve">Покупатель обязан предоставить Поставщику макет изображения, подлежащего нанесению на </w:t>
      </w:r>
      <w:r w:rsidR="006F0173">
        <w:rPr>
          <w:rFonts w:ascii="Times New Roman" w:hAnsi="Times New Roman"/>
          <w:sz w:val="20"/>
          <w:szCs w:val="20"/>
        </w:rPr>
        <w:t>индивидуализированную Продукцию</w:t>
      </w:r>
      <w:r w:rsidR="00674311" w:rsidRPr="00674311">
        <w:rPr>
          <w:rFonts w:ascii="Times New Roman" w:hAnsi="Times New Roman"/>
          <w:sz w:val="20"/>
          <w:szCs w:val="20"/>
        </w:rPr>
        <w:t xml:space="preserve">. Макет должен содержать все технические, графические, цветовые, </w:t>
      </w:r>
      <w:r w:rsidR="00674311" w:rsidRPr="00590C21">
        <w:rPr>
          <w:rFonts w:ascii="Times New Roman" w:hAnsi="Times New Roman"/>
          <w:sz w:val="20"/>
          <w:szCs w:val="20"/>
        </w:rPr>
        <w:t xml:space="preserve">изобразительные и иные требования Покупателя к изображению.                                      </w:t>
      </w:r>
    </w:p>
    <w:p w14:paraId="3AC534CA" w14:textId="22F650FB" w:rsidR="00674311" w:rsidRPr="00590C21" w:rsidRDefault="00674311" w:rsidP="00FC4B00">
      <w:pPr>
        <w:pStyle w:val="aa"/>
        <w:numPr>
          <w:ilvl w:val="1"/>
          <w:numId w:val="2"/>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590C21">
        <w:rPr>
          <w:rFonts w:ascii="Times New Roman" w:hAnsi="Times New Roman"/>
          <w:sz w:val="20"/>
          <w:szCs w:val="20"/>
        </w:rPr>
        <w:t xml:space="preserve">Поставщик на основе предоставленного Покупателем </w:t>
      </w:r>
      <w:r w:rsidR="002C55EF" w:rsidRPr="00590C21">
        <w:rPr>
          <w:rFonts w:ascii="Times New Roman" w:hAnsi="Times New Roman"/>
          <w:sz w:val="20"/>
          <w:szCs w:val="20"/>
        </w:rPr>
        <w:t>изображения и с учетом требований Покупателя</w:t>
      </w:r>
      <w:r w:rsidR="00591816">
        <w:rPr>
          <w:rFonts w:ascii="Times New Roman" w:hAnsi="Times New Roman"/>
          <w:sz w:val="20"/>
          <w:szCs w:val="20"/>
        </w:rPr>
        <w:t xml:space="preserve"> в течение 3 (Т</w:t>
      </w:r>
      <w:r w:rsidRPr="00590C21">
        <w:rPr>
          <w:rFonts w:ascii="Times New Roman" w:hAnsi="Times New Roman"/>
          <w:sz w:val="20"/>
          <w:szCs w:val="20"/>
        </w:rPr>
        <w:t xml:space="preserve">рех) рабочих дней с даты его поступления разрабатывает проект Оригинал-макета и предоставляет его на утверждение Покупателю путем направления электронного сообщения, содержащего файл с макетом, </w:t>
      </w:r>
      <w:r w:rsidR="00591816">
        <w:rPr>
          <w:rFonts w:ascii="Times New Roman" w:hAnsi="Times New Roman"/>
          <w:sz w:val="20"/>
          <w:szCs w:val="20"/>
        </w:rPr>
        <w:t>по</w:t>
      </w:r>
      <w:r w:rsidRPr="00590C21">
        <w:rPr>
          <w:rFonts w:ascii="Times New Roman" w:hAnsi="Times New Roman"/>
          <w:sz w:val="20"/>
          <w:szCs w:val="20"/>
        </w:rPr>
        <w:t xml:space="preserve"> </w:t>
      </w:r>
      <w:r w:rsidR="006F0173">
        <w:rPr>
          <w:rFonts w:ascii="Times New Roman" w:hAnsi="Times New Roman"/>
          <w:sz w:val="20"/>
          <w:szCs w:val="20"/>
        </w:rPr>
        <w:t>Электронной почт</w:t>
      </w:r>
      <w:r w:rsidR="00591816">
        <w:rPr>
          <w:rFonts w:ascii="Times New Roman" w:hAnsi="Times New Roman"/>
          <w:sz w:val="20"/>
          <w:szCs w:val="20"/>
        </w:rPr>
        <w:t>е</w:t>
      </w:r>
      <w:r w:rsidR="00585FF2" w:rsidRPr="00590C21">
        <w:rPr>
          <w:rFonts w:ascii="Times New Roman" w:hAnsi="Times New Roman"/>
          <w:sz w:val="20"/>
          <w:szCs w:val="20"/>
        </w:rPr>
        <w:t>.</w:t>
      </w:r>
      <w:r w:rsidR="006F0173">
        <w:rPr>
          <w:rFonts w:ascii="Times New Roman" w:hAnsi="Times New Roman"/>
          <w:sz w:val="20"/>
          <w:szCs w:val="20"/>
        </w:rPr>
        <w:t xml:space="preserve"> </w:t>
      </w:r>
    </w:p>
    <w:p w14:paraId="04A947B2" w14:textId="7D477F8C" w:rsidR="000A6BB0" w:rsidRDefault="000A6BB0" w:rsidP="000A6BB0">
      <w:pPr>
        <w:pStyle w:val="aa"/>
        <w:numPr>
          <w:ilvl w:val="1"/>
          <w:numId w:val="2"/>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674311">
        <w:rPr>
          <w:rFonts w:ascii="Times New Roman" w:hAnsi="Times New Roman"/>
          <w:sz w:val="20"/>
          <w:szCs w:val="20"/>
        </w:rPr>
        <w:t xml:space="preserve">Поставщик вправе вносить в макет Покупателя изменения, связанные с производственно-техническими возможностями изготовления </w:t>
      </w:r>
      <w:r w:rsidR="006F0173">
        <w:rPr>
          <w:rFonts w:ascii="Times New Roman" w:hAnsi="Times New Roman"/>
          <w:sz w:val="20"/>
          <w:szCs w:val="20"/>
        </w:rPr>
        <w:t xml:space="preserve">индивидуализированной </w:t>
      </w:r>
      <w:r>
        <w:rPr>
          <w:rFonts w:ascii="Times New Roman" w:hAnsi="Times New Roman"/>
          <w:sz w:val="20"/>
          <w:szCs w:val="20"/>
        </w:rPr>
        <w:t>Продукции</w:t>
      </w:r>
      <w:r w:rsidRPr="00674311">
        <w:rPr>
          <w:rFonts w:ascii="Times New Roman" w:hAnsi="Times New Roman"/>
          <w:sz w:val="20"/>
          <w:szCs w:val="20"/>
        </w:rPr>
        <w:t>, не меняя при этом существенные элементы изображения, предоставленного Покупателем, до момента утверждения макета Покупателем. При необходимости внесения таких изменений в утвержденный Покупателем Оригинал-макет все изменения предварительно согласуются с Покупателем.</w:t>
      </w:r>
      <w:r>
        <w:rPr>
          <w:rFonts w:ascii="Times New Roman" w:hAnsi="Times New Roman"/>
          <w:sz w:val="20"/>
          <w:szCs w:val="20"/>
        </w:rPr>
        <w:t xml:space="preserve">  </w:t>
      </w:r>
    </w:p>
    <w:p w14:paraId="6817D8F0" w14:textId="4A56A1A4" w:rsidR="00674311" w:rsidRPr="00674311" w:rsidRDefault="00147E6A" w:rsidP="00FC4B00">
      <w:pPr>
        <w:pStyle w:val="aa"/>
        <w:numPr>
          <w:ilvl w:val="1"/>
          <w:numId w:val="2"/>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П</w:t>
      </w:r>
      <w:r w:rsidR="00674311" w:rsidRPr="00674311">
        <w:rPr>
          <w:rFonts w:ascii="Times New Roman" w:hAnsi="Times New Roman"/>
          <w:sz w:val="20"/>
          <w:szCs w:val="20"/>
        </w:rPr>
        <w:t xml:space="preserve">ри отсутствии замечаний и правок к макету </w:t>
      </w:r>
      <w:r>
        <w:rPr>
          <w:rFonts w:ascii="Times New Roman" w:hAnsi="Times New Roman"/>
          <w:sz w:val="20"/>
          <w:szCs w:val="20"/>
        </w:rPr>
        <w:t xml:space="preserve">Покупатель распечатывает </w:t>
      </w:r>
      <w:r w:rsidR="00674311" w:rsidRPr="00674311">
        <w:rPr>
          <w:rFonts w:ascii="Times New Roman" w:hAnsi="Times New Roman"/>
          <w:sz w:val="20"/>
          <w:szCs w:val="20"/>
        </w:rPr>
        <w:t>файл, заверяет</w:t>
      </w:r>
      <w:r>
        <w:rPr>
          <w:rFonts w:ascii="Times New Roman" w:hAnsi="Times New Roman"/>
          <w:sz w:val="20"/>
          <w:szCs w:val="20"/>
        </w:rPr>
        <w:t xml:space="preserve"> его</w:t>
      </w:r>
      <w:r w:rsidR="00674311" w:rsidRPr="00674311">
        <w:rPr>
          <w:rFonts w:ascii="Times New Roman" w:hAnsi="Times New Roman"/>
          <w:sz w:val="20"/>
          <w:szCs w:val="20"/>
        </w:rPr>
        <w:t xml:space="preserve"> подписью уполномоченного лица, скани</w:t>
      </w:r>
      <w:r w:rsidR="00591816">
        <w:rPr>
          <w:rFonts w:ascii="Times New Roman" w:hAnsi="Times New Roman"/>
          <w:sz w:val="20"/>
          <w:szCs w:val="20"/>
        </w:rPr>
        <w:t xml:space="preserve">рует и направляет Поставщику по </w:t>
      </w:r>
      <w:r w:rsidR="006F0173">
        <w:rPr>
          <w:rFonts w:ascii="Times New Roman" w:hAnsi="Times New Roman"/>
          <w:sz w:val="20"/>
          <w:szCs w:val="20"/>
        </w:rPr>
        <w:t>Э</w:t>
      </w:r>
      <w:r w:rsidR="00585FF2" w:rsidRPr="00674311">
        <w:rPr>
          <w:rFonts w:ascii="Times New Roman" w:hAnsi="Times New Roman"/>
          <w:sz w:val="20"/>
          <w:szCs w:val="20"/>
        </w:rPr>
        <w:t>лектронной почт</w:t>
      </w:r>
      <w:r w:rsidR="00591816">
        <w:rPr>
          <w:rFonts w:ascii="Times New Roman" w:hAnsi="Times New Roman"/>
          <w:sz w:val="20"/>
          <w:szCs w:val="20"/>
        </w:rPr>
        <w:t>е</w:t>
      </w:r>
      <w:r w:rsidR="00585FF2">
        <w:rPr>
          <w:rFonts w:ascii="Times New Roman" w:hAnsi="Times New Roman"/>
          <w:sz w:val="20"/>
          <w:szCs w:val="20"/>
        </w:rPr>
        <w:t>.</w:t>
      </w:r>
      <w:r w:rsidR="00674311" w:rsidRPr="00674311">
        <w:rPr>
          <w:rFonts w:ascii="Times New Roman" w:hAnsi="Times New Roman"/>
          <w:sz w:val="20"/>
          <w:szCs w:val="20"/>
        </w:rPr>
        <w:t xml:space="preserve"> В электронном виде согласованный и утвержденный Сторонами макет </w:t>
      </w:r>
      <w:r w:rsidR="00585FF2">
        <w:rPr>
          <w:rFonts w:ascii="Times New Roman" w:hAnsi="Times New Roman"/>
          <w:sz w:val="20"/>
          <w:szCs w:val="20"/>
        </w:rPr>
        <w:t>считается</w:t>
      </w:r>
      <w:r w:rsidR="00674311" w:rsidRPr="00674311">
        <w:rPr>
          <w:rFonts w:ascii="Times New Roman" w:hAnsi="Times New Roman"/>
          <w:sz w:val="20"/>
          <w:szCs w:val="20"/>
        </w:rPr>
        <w:t xml:space="preserve"> Оригинал-макетом.</w:t>
      </w:r>
      <w:r w:rsidR="006F0173">
        <w:rPr>
          <w:rFonts w:ascii="Times New Roman" w:hAnsi="Times New Roman"/>
          <w:sz w:val="20"/>
          <w:szCs w:val="20"/>
        </w:rPr>
        <w:t xml:space="preserve"> </w:t>
      </w:r>
    </w:p>
    <w:p w14:paraId="1C4E7058" w14:textId="54F74959" w:rsidR="000A6BB0" w:rsidRPr="008C721E" w:rsidRDefault="00674311" w:rsidP="008C721E">
      <w:pPr>
        <w:pStyle w:val="aa"/>
        <w:numPr>
          <w:ilvl w:val="1"/>
          <w:numId w:val="2"/>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8C721E">
        <w:rPr>
          <w:rFonts w:ascii="Times New Roman" w:hAnsi="Times New Roman"/>
          <w:sz w:val="20"/>
          <w:szCs w:val="20"/>
        </w:rPr>
        <w:t xml:space="preserve">Оригинал-макет действует в течение всего срока </w:t>
      </w:r>
      <w:r w:rsidR="00147E6A" w:rsidRPr="008C721E">
        <w:rPr>
          <w:rFonts w:ascii="Times New Roman" w:hAnsi="Times New Roman"/>
          <w:sz w:val="20"/>
          <w:szCs w:val="20"/>
        </w:rPr>
        <w:t>изготовления</w:t>
      </w:r>
      <w:r w:rsidR="006F0173">
        <w:rPr>
          <w:rFonts w:ascii="Times New Roman" w:hAnsi="Times New Roman"/>
          <w:sz w:val="20"/>
          <w:szCs w:val="20"/>
        </w:rPr>
        <w:t xml:space="preserve"> индивидуализированной </w:t>
      </w:r>
      <w:r w:rsidR="00147E6A" w:rsidRPr="008C721E">
        <w:rPr>
          <w:rFonts w:ascii="Times New Roman" w:hAnsi="Times New Roman"/>
          <w:sz w:val="20"/>
          <w:szCs w:val="20"/>
        </w:rPr>
        <w:t xml:space="preserve">Продукции по данному </w:t>
      </w:r>
      <w:r w:rsidR="00585FF2" w:rsidRPr="008C721E">
        <w:rPr>
          <w:rFonts w:ascii="Times New Roman" w:hAnsi="Times New Roman"/>
          <w:sz w:val="20"/>
          <w:szCs w:val="20"/>
        </w:rPr>
        <w:t>заказу</w:t>
      </w:r>
      <w:r w:rsidRPr="008C721E">
        <w:rPr>
          <w:rFonts w:ascii="Times New Roman" w:hAnsi="Times New Roman"/>
          <w:sz w:val="20"/>
          <w:szCs w:val="20"/>
        </w:rPr>
        <w:t>.</w:t>
      </w:r>
      <w:r w:rsidR="000A6BB0" w:rsidRPr="008C721E">
        <w:rPr>
          <w:rFonts w:ascii="Times New Roman" w:hAnsi="Times New Roman"/>
          <w:sz w:val="20"/>
          <w:szCs w:val="20"/>
        </w:rPr>
        <w:t xml:space="preserve"> Покупатель вправе вносить в Оригинал-макет изменения в любое время при наличии производственной необходимости, согласовав правки с Поставщиком, после чего Оригинал-макет утверждается повторно в порядке, установленном п.</w:t>
      </w:r>
      <w:r w:rsidR="006F0173">
        <w:rPr>
          <w:rFonts w:ascii="Times New Roman" w:hAnsi="Times New Roman"/>
          <w:sz w:val="20"/>
          <w:szCs w:val="20"/>
        </w:rPr>
        <w:t>3</w:t>
      </w:r>
      <w:r w:rsidR="000A6BB0" w:rsidRPr="008C721E">
        <w:rPr>
          <w:rFonts w:ascii="Times New Roman" w:hAnsi="Times New Roman"/>
          <w:sz w:val="20"/>
          <w:szCs w:val="20"/>
        </w:rPr>
        <w:t xml:space="preserve">.6. </w:t>
      </w:r>
      <w:r w:rsidR="006F0173">
        <w:rPr>
          <w:rFonts w:ascii="Times New Roman" w:hAnsi="Times New Roman"/>
          <w:sz w:val="20"/>
          <w:szCs w:val="20"/>
        </w:rPr>
        <w:t>Общих условий</w:t>
      </w:r>
      <w:r w:rsidR="000A6BB0" w:rsidRPr="008C721E">
        <w:rPr>
          <w:rFonts w:ascii="Times New Roman" w:hAnsi="Times New Roman"/>
          <w:sz w:val="20"/>
          <w:szCs w:val="20"/>
        </w:rPr>
        <w:t>.</w:t>
      </w:r>
      <w:r w:rsidR="00AD4AE6">
        <w:rPr>
          <w:rFonts w:ascii="Times New Roman" w:hAnsi="Times New Roman"/>
          <w:sz w:val="20"/>
          <w:szCs w:val="20"/>
        </w:rPr>
        <w:t xml:space="preserve"> При изменении Оригинал-макета срок изготовления Продукции, установленный п.</w:t>
      </w:r>
      <w:r w:rsidR="006F0173">
        <w:rPr>
          <w:rFonts w:ascii="Times New Roman" w:hAnsi="Times New Roman"/>
          <w:sz w:val="20"/>
          <w:szCs w:val="20"/>
        </w:rPr>
        <w:t>2</w:t>
      </w:r>
      <w:r w:rsidR="00AD4AE6">
        <w:rPr>
          <w:rFonts w:ascii="Times New Roman" w:hAnsi="Times New Roman"/>
          <w:sz w:val="20"/>
          <w:szCs w:val="20"/>
        </w:rPr>
        <w:t xml:space="preserve">.3. </w:t>
      </w:r>
      <w:r w:rsidR="006F0173">
        <w:rPr>
          <w:rFonts w:ascii="Times New Roman" w:hAnsi="Times New Roman"/>
          <w:sz w:val="20"/>
          <w:szCs w:val="20"/>
        </w:rPr>
        <w:t>Общих условий</w:t>
      </w:r>
      <w:r w:rsidR="00AD4AE6">
        <w:rPr>
          <w:rFonts w:ascii="Times New Roman" w:hAnsi="Times New Roman"/>
          <w:sz w:val="20"/>
          <w:szCs w:val="20"/>
        </w:rPr>
        <w:t>, начинает исчисляться заново.</w:t>
      </w:r>
    </w:p>
    <w:p w14:paraId="3B7E5AFF" w14:textId="4ECFB3C0" w:rsidR="00585FF2" w:rsidRDefault="00585FF2" w:rsidP="00FC4B00">
      <w:pPr>
        <w:pStyle w:val="aa"/>
        <w:numPr>
          <w:ilvl w:val="1"/>
          <w:numId w:val="2"/>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 xml:space="preserve">Поставщик приступает к изготовлению </w:t>
      </w:r>
      <w:r w:rsidR="006F0173">
        <w:rPr>
          <w:rFonts w:ascii="Times New Roman" w:hAnsi="Times New Roman"/>
          <w:sz w:val="20"/>
          <w:szCs w:val="20"/>
        </w:rPr>
        <w:t xml:space="preserve">индивидуализированной </w:t>
      </w:r>
      <w:r>
        <w:rPr>
          <w:rFonts w:ascii="Times New Roman" w:hAnsi="Times New Roman"/>
          <w:sz w:val="20"/>
          <w:szCs w:val="20"/>
        </w:rPr>
        <w:t xml:space="preserve">Продукции </w:t>
      </w:r>
      <w:r w:rsidR="006F0173">
        <w:rPr>
          <w:rFonts w:ascii="Times New Roman" w:hAnsi="Times New Roman"/>
          <w:sz w:val="20"/>
          <w:szCs w:val="20"/>
        </w:rPr>
        <w:t>пр</w:t>
      </w:r>
      <w:r>
        <w:rPr>
          <w:rFonts w:ascii="Times New Roman" w:hAnsi="Times New Roman"/>
          <w:sz w:val="20"/>
          <w:szCs w:val="20"/>
        </w:rPr>
        <w:t xml:space="preserve">и условии предварительного утверждения Покупателем Оригинал-макета </w:t>
      </w:r>
      <w:r w:rsidR="006F0173">
        <w:rPr>
          <w:rFonts w:ascii="Times New Roman" w:hAnsi="Times New Roman"/>
          <w:sz w:val="20"/>
          <w:szCs w:val="20"/>
        </w:rPr>
        <w:t xml:space="preserve">индивидуализированной </w:t>
      </w:r>
      <w:r>
        <w:rPr>
          <w:rFonts w:ascii="Times New Roman" w:hAnsi="Times New Roman"/>
          <w:sz w:val="20"/>
          <w:szCs w:val="20"/>
        </w:rPr>
        <w:t xml:space="preserve">Продукции. До получения </w:t>
      </w:r>
      <w:r w:rsidR="006F0173">
        <w:rPr>
          <w:rFonts w:ascii="Times New Roman" w:hAnsi="Times New Roman"/>
          <w:sz w:val="20"/>
          <w:szCs w:val="20"/>
        </w:rPr>
        <w:t>аванса</w:t>
      </w:r>
      <w:r>
        <w:rPr>
          <w:rFonts w:ascii="Times New Roman" w:hAnsi="Times New Roman"/>
          <w:sz w:val="20"/>
          <w:szCs w:val="20"/>
        </w:rPr>
        <w:t xml:space="preserve"> Поставщик </w:t>
      </w:r>
      <w:r>
        <w:rPr>
          <w:rFonts w:ascii="Times New Roman" w:hAnsi="Times New Roman"/>
          <w:sz w:val="20"/>
          <w:szCs w:val="20"/>
        </w:rPr>
        <w:lastRenderedPageBreak/>
        <w:t xml:space="preserve">вправе не приступать к изготовлению </w:t>
      </w:r>
      <w:r w:rsidR="006F0173">
        <w:rPr>
          <w:rFonts w:ascii="Times New Roman" w:hAnsi="Times New Roman"/>
          <w:sz w:val="20"/>
          <w:szCs w:val="20"/>
        </w:rPr>
        <w:t xml:space="preserve">индивидуализированной </w:t>
      </w:r>
      <w:r>
        <w:rPr>
          <w:rFonts w:ascii="Times New Roman" w:hAnsi="Times New Roman"/>
          <w:sz w:val="20"/>
          <w:szCs w:val="20"/>
        </w:rPr>
        <w:t xml:space="preserve">Продукции. Срок изготовления </w:t>
      </w:r>
      <w:r w:rsidR="006F0173">
        <w:rPr>
          <w:rFonts w:ascii="Times New Roman" w:hAnsi="Times New Roman"/>
          <w:sz w:val="20"/>
          <w:szCs w:val="20"/>
        </w:rPr>
        <w:t xml:space="preserve">индивидуализированной </w:t>
      </w:r>
      <w:r>
        <w:rPr>
          <w:rFonts w:ascii="Times New Roman" w:hAnsi="Times New Roman"/>
          <w:sz w:val="20"/>
          <w:szCs w:val="20"/>
        </w:rPr>
        <w:t>Продукции определяется в зависимости от ее вида и установлен п.</w:t>
      </w:r>
      <w:r w:rsidR="006F0173">
        <w:rPr>
          <w:rFonts w:ascii="Times New Roman" w:hAnsi="Times New Roman"/>
          <w:sz w:val="20"/>
          <w:szCs w:val="20"/>
        </w:rPr>
        <w:t>2</w:t>
      </w:r>
      <w:r>
        <w:rPr>
          <w:rFonts w:ascii="Times New Roman" w:hAnsi="Times New Roman"/>
          <w:sz w:val="20"/>
          <w:szCs w:val="20"/>
        </w:rPr>
        <w:t xml:space="preserve">.3. </w:t>
      </w:r>
      <w:r w:rsidR="006F0173">
        <w:rPr>
          <w:rFonts w:ascii="Times New Roman" w:hAnsi="Times New Roman"/>
          <w:sz w:val="20"/>
          <w:szCs w:val="20"/>
        </w:rPr>
        <w:t>Общих условий</w:t>
      </w:r>
      <w:r>
        <w:rPr>
          <w:rFonts w:ascii="Times New Roman" w:hAnsi="Times New Roman"/>
          <w:sz w:val="20"/>
          <w:szCs w:val="20"/>
        </w:rPr>
        <w:t>.</w:t>
      </w:r>
    </w:p>
    <w:p w14:paraId="7975B270" w14:textId="62317E00" w:rsidR="00A6519C" w:rsidRDefault="00A6519C" w:rsidP="00FC4B00">
      <w:pPr>
        <w:pStyle w:val="aa"/>
        <w:numPr>
          <w:ilvl w:val="1"/>
          <w:numId w:val="2"/>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 xml:space="preserve">О готовности </w:t>
      </w:r>
      <w:r w:rsidR="006F0173">
        <w:rPr>
          <w:rFonts w:ascii="Times New Roman" w:hAnsi="Times New Roman"/>
          <w:sz w:val="20"/>
          <w:szCs w:val="20"/>
        </w:rPr>
        <w:t xml:space="preserve">индивидуализированной </w:t>
      </w:r>
      <w:r>
        <w:rPr>
          <w:rFonts w:ascii="Times New Roman" w:hAnsi="Times New Roman"/>
          <w:sz w:val="20"/>
          <w:szCs w:val="20"/>
        </w:rPr>
        <w:t>Продукции Поставщик письменно у</w:t>
      </w:r>
      <w:r w:rsidR="006F0173">
        <w:rPr>
          <w:rFonts w:ascii="Times New Roman" w:hAnsi="Times New Roman"/>
          <w:sz w:val="20"/>
          <w:szCs w:val="20"/>
        </w:rPr>
        <w:t>ведомляет Покупателя по Э</w:t>
      </w:r>
      <w:r>
        <w:rPr>
          <w:rFonts w:ascii="Times New Roman" w:hAnsi="Times New Roman"/>
          <w:sz w:val="20"/>
          <w:szCs w:val="20"/>
        </w:rPr>
        <w:t xml:space="preserve">лектронной </w:t>
      </w:r>
      <w:r w:rsidR="006F0173">
        <w:rPr>
          <w:rFonts w:ascii="Times New Roman" w:hAnsi="Times New Roman"/>
          <w:sz w:val="20"/>
          <w:szCs w:val="20"/>
        </w:rPr>
        <w:t>почте</w:t>
      </w:r>
      <w:r w:rsidRPr="008C721E">
        <w:rPr>
          <w:rFonts w:ascii="Times New Roman" w:hAnsi="Times New Roman"/>
          <w:sz w:val="20"/>
          <w:szCs w:val="20"/>
        </w:rPr>
        <w:t xml:space="preserve">. </w:t>
      </w:r>
    </w:p>
    <w:p w14:paraId="3B1BCD93" w14:textId="4D81D1D6" w:rsidR="001556DB" w:rsidRPr="008C721E" w:rsidRDefault="001556DB" w:rsidP="00F3111D">
      <w:pPr>
        <w:pStyle w:val="aa"/>
        <w:numPr>
          <w:ilvl w:val="1"/>
          <w:numId w:val="2"/>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ED3B79">
        <w:rPr>
          <w:rFonts w:ascii="Times New Roman" w:hAnsi="Times New Roman"/>
          <w:sz w:val="20"/>
          <w:szCs w:val="20"/>
        </w:rPr>
        <w:t xml:space="preserve">В случае, если при создании Оригинал-макета используются охраняемые законом объекты интеллектуальной собственности, предоставленные Поставщику Покупателем, то настоящим презюмируется наличие у Покупателя всех прав на использование таких объектов в изготавливаемой Поставщиком </w:t>
      </w:r>
      <w:r w:rsidR="00F3111D">
        <w:rPr>
          <w:rFonts w:ascii="Times New Roman" w:hAnsi="Times New Roman"/>
          <w:sz w:val="20"/>
          <w:szCs w:val="20"/>
        </w:rPr>
        <w:t xml:space="preserve">индивидуализированной </w:t>
      </w:r>
      <w:r w:rsidRPr="00ED3B79">
        <w:rPr>
          <w:rFonts w:ascii="Times New Roman" w:hAnsi="Times New Roman"/>
          <w:sz w:val="20"/>
          <w:szCs w:val="20"/>
        </w:rPr>
        <w:t xml:space="preserve">Продукции. Поставщик ни при каких обстоятельствах не несет ответственности за нарушение Покупателем охраняемых законом прав и интересов третьих лиц при предоставлении таких объектов Покупателем Поставщику. Покупатель настоящим предоставляет Поставщику неисключительное право на использование объектов интеллектуальной собственности Покупателя для целей изготовления </w:t>
      </w:r>
      <w:r w:rsidR="00F3111D">
        <w:rPr>
          <w:rFonts w:ascii="Times New Roman" w:hAnsi="Times New Roman"/>
          <w:sz w:val="20"/>
          <w:szCs w:val="20"/>
        </w:rPr>
        <w:t xml:space="preserve">индивидуализированной </w:t>
      </w:r>
      <w:r w:rsidRPr="00ED3B79">
        <w:rPr>
          <w:rFonts w:ascii="Times New Roman" w:hAnsi="Times New Roman"/>
          <w:sz w:val="20"/>
          <w:szCs w:val="20"/>
        </w:rPr>
        <w:t>Продукции. Указанное право действует в течение срока действия Договора, без ограничения по территории.</w:t>
      </w:r>
      <w:r w:rsidR="00F3111D">
        <w:rPr>
          <w:rFonts w:ascii="Times New Roman" w:hAnsi="Times New Roman"/>
          <w:sz w:val="20"/>
          <w:szCs w:val="20"/>
        </w:rPr>
        <w:t xml:space="preserve"> </w:t>
      </w:r>
    </w:p>
    <w:p w14:paraId="334B6FAB" w14:textId="77777777" w:rsidR="00507C04" w:rsidRDefault="00507C04" w:rsidP="00F3111D">
      <w:pPr>
        <w:pStyle w:val="aa"/>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b/>
          <w:sz w:val="20"/>
          <w:szCs w:val="20"/>
        </w:rPr>
      </w:pPr>
    </w:p>
    <w:p w14:paraId="7007CC0F" w14:textId="75C560BD" w:rsidR="0018564C" w:rsidRPr="007246F2" w:rsidRDefault="00FC4B00" w:rsidP="00F3111D">
      <w:pPr>
        <w:pStyle w:val="aa"/>
        <w:numPr>
          <w:ilvl w:val="0"/>
          <w:numId w:val="2"/>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b/>
          <w:sz w:val="20"/>
          <w:szCs w:val="20"/>
        </w:rPr>
      </w:pPr>
      <w:r>
        <w:rPr>
          <w:rFonts w:ascii="Times New Roman" w:hAnsi="Times New Roman"/>
          <w:b/>
          <w:sz w:val="20"/>
          <w:szCs w:val="20"/>
        </w:rPr>
        <w:t>Цена Договора и п</w:t>
      </w:r>
      <w:r w:rsidR="0018564C" w:rsidRPr="007246F2">
        <w:rPr>
          <w:rFonts w:ascii="Times New Roman" w:hAnsi="Times New Roman"/>
          <w:b/>
          <w:sz w:val="20"/>
          <w:szCs w:val="20"/>
        </w:rPr>
        <w:t>орядок оплаты</w:t>
      </w:r>
    </w:p>
    <w:p w14:paraId="57870F2C" w14:textId="77777777" w:rsidR="00F3111D" w:rsidRPr="00F3111D" w:rsidRDefault="00F3111D" w:rsidP="00F3111D">
      <w:pPr>
        <w:pStyle w:val="aa"/>
        <w:numPr>
          <w:ilvl w:val="0"/>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vanish/>
          <w:sz w:val="20"/>
          <w:szCs w:val="20"/>
        </w:rPr>
      </w:pPr>
    </w:p>
    <w:p w14:paraId="77959C7D" w14:textId="77777777" w:rsidR="00F3111D" w:rsidRPr="00F3111D" w:rsidRDefault="00F3111D" w:rsidP="00F3111D">
      <w:pPr>
        <w:pStyle w:val="aa"/>
        <w:numPr>
          <w:ilvl w:val="0"/>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vanish/>
          <w:sz w:val="20"/>
          <w:szCs w:val="20"/>
        </w:rPr>
      </w:pPr>
    </w:p>
    <w:p w14:paraId="6786C9FD" w14:textId="77777777" w:rsidR="00F3111D" w:rsidRPr="00F3111D" w:rsidRDefault="00F3111D" w:rsidP="00F3111D">
      <w:pPr>
        <w:pStyle w:val="aa"/>
        <w:numPr>
          <w:ilvl w:val="0"/>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vanish/>
          <w:sz w:val="20"/>
          <w:szCs w:val="20"/>
        </w:rPr>
      </w:pPr>
    </w:p>
    <w:p w14:paraId="49A549D3" w14:textId="77777777" w:rsidR="00F3111D" w:rsidRPr="00F3111D" w:rsidRDefault="00F3111D" w:rsidP="00F3111D">
      <w:pPr>
        <w:pStyle w:val="aa"/>
        <w:numPr>
          <w:ilvl w:val="0"/>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vanish/>
          <w:sz w:val="20"/>
          <w:szCs w:val="20"/>
        </w:rPr>
      </w:pPr>
    </w:p>
    <w:p w14:paraId="5D2687CF" w14:textId="24EB05D5" w:rsidR="00FC4B00" w:rsidRPr="008C721E" w:rsidRDefault="000A6BB0" w:rsidP="00F3111D">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sz w:val="20"/>
          <w:szCs w:val="20"/>
        </w:rPr>
      </w:pPr>
      <w:r>
        <w:rPr>
          <w:rFonts w:ascii="Times New Roman" w:hAnsi="Times New Roman"/>
          <w:sz w:val="20"/>
          <w:szCs w:val="20"/>
        </w:rPr>
        <w:t>Ц</w:t>
      </w:r>
      <w:r w:rsidR="00FC4B00" w:rsidRPr="008C721E">
        <w:rPr>
          <w:rFonts w:ascii="Times New Roman" w:hAnsi="Times New Roman"/>
          <w:sz w:val="20"/>
          <w:szCs w:val="20"/>
        </w:rPr>
        <w:t xml:space="preserve">ена </w:t>
      </w:r>
      <w:r w:rsidR="00F3111D">
        <w:rPr>
          <w:rFonts w:ascii="Times New Roman" w:hAnsi="Times New Roman"/>
          <w:sz w:val="20"/>
          <w:szCs w:val="20"/>
        </w:rPr>
        <w:t>Продукции указывается в Счет-договоре</w:t>
      </w:r>
      <w:r w:rsidR="00FC4B00" w:rsidRPr="008C721E">
        <w:rPr>
          <w:rFonts w:ascii="Times New Roman" w:hAnsi="Times New Roman"/>
          <w:sz w:val="20"/>
          <w:szCs w:val="20"/>
        </w:rPr>
        <w:t>. Цены включают в себя НДС по ставке 20%</w:t>
      </w:r>
      <w:r w:rsidR="00BE0733" w:rsidRPr="008C721E">
        <w:rPr>
          <w:rFonts w:ascii="Times New Roman" w:hAnsi="Times New Roman"/>
          <w:sz w:val="20"/>
          <w:szCs w:val="20"/>
        </w:rPr>
        <w:t>.</w:t>
      </w:r>
      <w:r w:rsidR="006C66D5">
        <w:rPr>
          <w:rFonts w:ascii="Times New Roman" w:hAnsi="Times New Roman"/>
          <w:sz w:val="20"/>
          <w:szCs w:val="20"/>
        </w:rPr>
        <w:t xml:space="preserve"> При изменении ставки НДС согласно действующему законодательству Цена Договора подлежит пропорциональному изменению без заключения дополнительного соглашения.</w:t>
      </w:r>
    </w:p>
    <w:p w14:paraId="46741B0D" w14:textId="1A0954EC" w:rsidR="00B9320C" w:rsidRDefault="00FC4B00" w:rsidP="00F3111D">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sz w:val="20"/>
          <w:szCs w:val="20"/>
        </w:rPr>
      </w:pPr>
      <w:r w:rsidRPr="008C721E">
        <w:rPr>
          <w:rFonts w:ascii="Times New Roman" w:hAnsi="Times New Roman"/>
          <w:sz w:val="20"/>
          <w:szCs w:val="20"/>
        </w:rPr>
        <w:t xml:space="preserve">Для осуществления оплаты Поставщик направляет Покупателю по </w:t>
      </w:r>
      <w:r w:rsidR="00F3111D">
        <w:rPr>
          <w:rFonts w:ascii="Times New Roman" w:hAnsi="Times New Roman"/>
          <w:sz w:val="20"/>
          <w:szCs w:val="20"/>
        </w:rPr>
        <w:t>Э</w:t>
      </w:r>
      <w:r w:rsidRPr="008C721E">
        <w:rPr>
          <w:rFonts w:ascii="Times New Roman" w:hAnsi="Times New Roman"/>
          <w:sz w:val="20"/>
          <w:szCs w:val="20"/>
        </w:rPr>
        <w:t>лектронной почте</w:t>
      </w:r>
      <w:r w:rsidR="00F3111D">
        <w:rPr>
          <w:rFonts w:ascii="Times New Roman" w:hAnsi="Times New Roman"/>
          <w:sz w:val="20"/>
          <w:szCs w:val="20"/>
        </w:rPr>
        <w:t xml:space="preserve"> скан-копию С</w:t>
      </w:r>
      <w:r w:rsidRPr="008C721E">
        <w:rPr>
          <w:rFonts w:ascii="Times New Roman" w:hAnsi="Times New Roman"/>
          <w:sz w:val="20"/>
          <w:szCs w:val="20"/>
        </w:rPr>
        <w:t>чет</w:t>
      </w:r>
      <w:r w:rsidR="00F3111D">
        <w:rPr>
          <w:rFonts w:ascii="Times New Roman" w:hAnsi="Times New Roman"/>
          <w:sz w:val="20"/>
          <w:szCs w:val="20"/>
        </w:rPr>
        <w:t>-договора</w:t>
      </w:r>
      <w:r w:rsidRPr="008C721E">
        <w:rPr>
          <w:rFonts w:ascii="Times New Roman" w:hAnsi="Times New Roman"/>
          <w:sz w:val="20"/>
          <w:szCs w:val="20"/>
        </w:rPr>
        <w:t xml:space="preserve">, заверенного подписью полномочного представителя и </w:t>
      </w:r>
      <w:r w:rsidR="00B9320C">
        <w:rPr>
          <w:rFonts w:ascii="Times New Roman" w:hAnsi="Times New Roman"/>
          <w:sz w:val="20"/>
          <w:szCs w:val="20"/>
        </w:rPr>
        <w:t>печатью</w:t>
      </w:r>
      <w:r w:rsidRPr="008C721E">
        <w:rPr>
          <w:rFonts w:ascii="Times New Roman" w:hAnsi="Times New Roman"/>
          <w:sz w:val="20"/>
          <w:szCs w:val="20"/>
        </w:rPr>
        <w:t xml:space="preserve"> Поставщика. </w:t>
      </w:r>
      <w:r w:rsidR="00F3111D">
        <w:rPr>
          <w:rFonts w:ascii="Times New Roman" w:hAnsi="Times New Roman"/>
          <w:sz w:val="20"/>
          <w:szCs w:val="20"/>
        </w:rPr>
        <w:t xml:space="preserve">Оригинал Счет-договора </w:t>
      </w:r>
      <w:r w:rsidR="004A7944">
        <w:rPr>
          <w:rFonts w:ascii="Times New Roman" w:hAnsi="Times New Roman"/>
          <w:sz w:val="20"/>
          <w:szCs w:val="20"/>
        </w:rPr>
        <w:t>передается Покупателю при поставке Продукции.</w:t>
      </w:r>
    </w:p>
    <w:p w14:paraId="06B5FF4F" w14:textId="1BDCBF14" w:rsidR="00B9320C" w:rsidRPr="00D45641" w:rsidRDefault="00B9320C" w:rsidP="00F3111D">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7425A5">
        <w:rPr>
          <w:rFonts w:ascii="Times New Roman" w:hAnsi="Times New Roman"/>
          <w:sz w:val="20"/>
          <w:szCs w:val="20"/>
        </w:rPr>
        <w:t xml:space="preserve">Оплата за Продукцию </w:t>
      </w:r>
      <w:r w:rsidR="007425A5" w:rsidRPr="007425A5">
        <w:rPr>
          <w:rFonts w:ascii="Times New Roman" w:hAnsi="Times New Roman"/>
          <w:sz w:val="20"/>
          <w:szCs w:val="20"/>
        </w:rPr>
        <w:t>осуществляется в следующем порядке</w:t>
      </w:r>
      <w:r w:rsidRPr="007425A5">
        <w:rPr>
          <w:rFonts w:ascii="Times New Roman" w:hAnsi="Times New Roman"/>
          <w:sz w:val="20"/>
          <w:szCs w:val="20"/>
        </w:rPr>
        <w:t>:</w:t>
      </w:r>
      <w:r w:rsidR="007425A5" w:rsidRPr="007425A5">
        <w:rPr>
          <w:rFonts w:ascii="Times New Roman" w:hAnsi="Times New Roman"/>
          <w:sz w:val="20"/>
          <w:szCs w:val="20"/>
        </w:rPr>
        <w:t xml:space="preserve"> </w:t>
      </w:r>
      <w:r w:rsidR="007425A5" w:rsidRPr="00D45641">
        <w:rPr>
          <w:rFonts w:ascii="Times New Roman" w:hAnsi="Times New Roman"/>
          <w:b/>
          <w:sz w:val="20"/>
          <w:szCs w:val="20"/>
        </w:rPr>
        <w:t>п</w:t>
      </w:r>
      <w:r w:rsidRPr="00D45641">
        <w:rPr>
          <w:rFonts w:ascii="Times New Roman" w:hAnsi="Times New Roman"/>
          <w:b/>
          <w:sz w:val="20"/>
          <w:szCs w:val="20"/>
        </w:rPr>
        <w:t>редоплата в размере 100%</w:t>
      </w:r>
      <w:r w:rsidRPr="007425A5">
        <w:rPr>
          <w:rFonts w:ascii="Times New Roman" w:hAnsi="Times New Roman"/>
          <w:sz w:val="20"/>
          <w:szCs w:val="20"/>
        </w:rPr>
        <w:t xml:space="preserve"> </w:t>
      </w:r>
      <w:r w:rsidR="004A7944" w:rsidRPr="007425A5">
        <w:rPr>
          <w:rFonts w:ascii="Times New Roman" w:hAnsi="Times New Roman"/>
          <w:sz w:val="20"/>
          <w:szCs w:val="20"/>
        </w:rPr>
        <w:t xml:space="preserve">от </w:t>
      </w:r>
      <w:r w:rsidR="00591816">
        <w:rPr>
          <w:rFonts w:ascii="Times New Roman" w:hAnsi="Times New Roman"/>
          <w:sz w:val="20"/>
          <w:szCs w:val="20"/>
        </w:rPr>
        <w:t>суммы Счет-договора</w:t>
      </w:r>
      <w:r w:rsidR="004A7944" w:rsidRPr="007425A5">
        <w:rPr>
          <w:rFonts w:ascii="Times New Roman" w:hAnsi="Times New Roman"/>
          <w:sz w:val="20"/>
          <w:szCs w:val="20"/>
        </w:rPr>
        <w:t xml:space="preserve"> оплачивается в течение 5 (Пяти)</w:t>
      </w:r>
      <w:r w:rsidR="00591816">
        <w:rPr>
          <w:rFonts w:ascii="Times New Roman" w:hAnsi="Times New Roman"/>
          <w:sz w:val="20"/>
          <w:szCs w:val="20"/>
        </w:rPr>
        <w:t xml:space="preserve"> рабочих дней с даты получения С</w:t>
      </w:r>
      <w:r w:rsidR="004A7944" w:rsidRPr="007425A5">
        <w:rPr>
          <w:rFonts w:ascii="Times New Roman" w:hAnsi="Times New Roman"/>
          <w:sz w:val="20"/>
          <w:szCs w:val="20"/>
        </w:rPr>
        <w:t>чет</w:t>
      </w:r>
      <w:r w:rsidR="00591816">
        <w:rPr>
          <w:rFonts w:ascii="Times New Roman" w:hAnsi="Times New Roman"/>
          <w:sz w:val="20"/>
          <w:szCs w:val="20"/>
        </w:rPr>
        <w:t>-договора</w:t>
      </w:r>
      <w:r w:rsidR="004A7944" w:rsidRPr="007425A5">
        <w:rPr>
          <w:rFonts w:ascii="Times New Roman" w:hAnsi="Times New Roman"/>
          <w:sz w:val="20"/>
          <w:szCs w:val="20"/>
        </w:rPr>
        <w:t xml:space="preserve"> Покупателем.</w:t>
      </w:r>
      <w:r w:rsidR="0078751E" w:rsidRPr="00D45641">
        <w:rPr>
          <w:rFonts w:ascii="Times New Roman" w:hAnsi="Times New Roman"/>
          <w:sz w:val="20"/>
          <w:szCs w:val="20"/>
        </w:rPr>
        <w:t xml:space="preserve"> </w:t>
      </w:r>
    </w:p>
    <w:p w14:paraId="5CD1E751" w14:textId="31060258" w:rsidR="00FC4B00" w:rsidRPr="008C721E" w:rsidRDefault="00FC4B00"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sz w:val="20"/>
          <w:szCs w:val="20"/>
        </w:rPr>
      </w:pPr>
      <w:r w:rsidRPr="008C721E">
        <w:rPr>
          <w:rFonts w:ascii="Times New Roman" w:hAnsi="Times New Roman"/>
          <w:sz w:val="20"/>
          <w:szCs w:val="20"/>
        </w:rPr>
        <w:t xml:space="preserve">Платежи за </w:t>
      </w:r>
      <w:r w:rsidR="00AB258C">
        <w:rPr>
          <w:rFonts w:ascii="Times New Roman" w:hAnsi="Times New Roman"/>
          <w:sz w:val="20"/>
          <w:szCs w:val="20"/>
        </w:rPr>
        <w:t>Продукцию</w:t>
      </w:r>
      <w:r w:rsidRPr="008C721E">
        <w:rPr>
          <w:rFonts w:ascii="Times New Roman" w:hAnsi="Times New Roman"/>
          <w:sz w:val="20"/>
          <w:szCs w:val="20"/>
        </w:rPr>
        <w:t xml:space="preserve"> осуществляются Покупателем путем безналичного перевода денежных средств на расчетный счет Поставщика. При этом комиссии банков уплачиваются Покупателем и в сумму </w:t>
      </w:r>
      <w:r w:rsidR="00591816">
        <w:rPr>
          <w:rFonts w:ascii="Times New Roman" w:hAnsi="Times New Roman"/>
          <w:sz w:val="20"/>
          <w:szCs w:val="20"/>
        </w:rPr>
        <w:t>Счет-договора</w:t>
      </w:r>
      <w:r w:rsidRPr="008C721E">
        <w:rPr>
          <w:rFonts w:ascii="Times New Roman" w:hAnsi="Times New Roman"/>
          <w:sz w:val="20"/>
          <w:szCs w:val="20"/>
        </w:rPr>
        <w:t xml:space="preserve"> не входят.</w:t>
      </w:r>
      <w:r w:rsidR="00AB258C">
        <w:rPr>
          <w:rFonts w:ascii="Times New Roman" w:hAnsi="Times New Roman"/>
          <w:sz w:val="20"/>
          <w:szCs w:val="20"/>
        </w:rPr>
        <w:t xml:space="preserve"> Моментом исполнения обязанности по оплате Продукции считается момент зачисления денежных средств на корреспондентский счет банка Поставщика.</w:t>
      </w:r>
    </w:p>
    <w:p w14:paraId="2F99BA1F" w14:textId="501C1B0E" w:rsidR="00FC4B00" w:rsidRPr="008C721E" w:rsidRDefault="00FC4B00"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sz w:val="20"/>
          <w:szCs w:val="20"/>
        </w:rPr>
      </w:pPr>
      <w:r w:rsidRPr="008C721E">
        <w:rPr>
          <w:rFonts w:ascii="Times New Roman" w:hAnsi="Times New Roman"/>
          <w:sz w:val="20"/>
          <w:szCs w:val="20"/>
        </w:rPr>
        <w:t>Стороны договорились, что любые отсрочки и рассрочки платежей не являются коммерческим кредитом по смыслу ст. 823 ГК РФ.</w:t>
      </w:r>
    </w:p>
    <w:p w14:paraId="3786008B" w14:textId="365B47B1" w:rsidR="00FC4B00" w:rsidRPr="008C721E" w:rsidRDefault="00FC4B00"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sz w:val="20"/>
          <w:szCs w:val="20"/>
        </w:rPr>
      </w:pPr>
      <w:r w:rsidRPr="008C721E">
        <w:rPr>
          <w:rFonts w:ascii="Times New Roman" w:hAnsi="Times New Roman"/>
          <w:sz w:val="20"/>
          <w:szCs w:val="20"/>
        </w:rPr>
        <w:t>При наличии у Покупателя задо</w:t>
      </w:r>
      <w:r w:rsidR="00F3111D">
        <w:rPr>
          <w:rFonts w:ascii="Times New Roman" w:hAnsi="Times New Roman"/>
          <w:sz w:val="20"/>
          <w:szCs w:val="20"/>
        </w:rPr>
        <w:t>лженности по оплате нескольких С</w:t>
      </w:r>
      <w:r w:rsidRPr="008C721E">
        <w:rPr>
          <w:rFonts w:ascii="Times New Roman" w:hAnsi="Times New Roman"/>
          <w:sz w:val="20"/>
          <w:szCs w:val="20"/>
        </w:rPr>
        <w:t>чет</w:t>
      </w:r>
      <w:r w:rsidR="00F3111D">
        <w:rPr>
          <w:rFonts w:ascii="Times New Roman" w:hAnsi="Times New Roman"/>
          <w:sz w:val="20"/>
          <w:szCs w:val="20"/>
        </w:rPr>
        <w:t>-договор</w:t>
      </w:r>
      <w:r w:rsidRPr="008C721E">
        <w:rPr>
          <w:rFonts w:ascii="Times New Roman" w:hAnsi="Times New Roman"/>
          <w:sz w:val="20"/>
          <w:szCs w:val="20"/>
        </w:rPr>
        <w:t>ов, пе</w:t>
      </w:r>
      <w:r w:rsidR="00F3111D">
        <w:rPr>
          <w:rFonts w:ascii="Times New Roman" w:hAnsi="Times New Roman"/>
          <w:sz w:val="20"/>
          <w:szCs w:val="20"/>
        </w:rPr>
        <w:t>рвыми оплачиваются С</w:t>
      </w:r>
      <w:r w:rsidRPr="008C721E">
        <w:rPr>
          <w:rFonts w:ascii="Times New Roman" w:hAnsi="Times New Roman"/>
          <w:sz w:val="20"/>
          <w:szCs w:val="20"/>
        </w:rPr>
        <w:t>чет</w:t>
      </w:r>
      <w:r w:rsidR="00F3111D">
        <w:rPr>
          <w:rFonts w:ascii="Times New Roman" w:hAnsi="Times New Roman"/>
          <w:sz w:val="20"/>
          <w:szCs w:val="20"/>
        </w:rPr>
        <w:t>-договоры</w:t>
      </w:r>
      <w:r w:rsidRPr="008C721E">
        <w:rPr>
          <w:rFonts w:ascii="Times New Roman" w:hAnsi="Times New Roman"/>
          <w:sz w:val="20"/>
          <w:szCs w:val="20"/>
        </w:rPr>
        <w:t>, выставленные более ранней датой. При этом Поставщик вправе относить платежи, совершенные Покупателем с нарушением условий Договора о сроке оплаты, по собственному усмотрению, независимо от основания платежа, указанного Покупателем в платежных поручениях.</w:t>
      </w:r>
    </w:p>
    <w:p w14:paraId="2ACFA0B3" w14:textId="4A6AC4C6" w:rsidR="00FC4B00" w:rsidRPr="008C721E" w:rsidRDefault="00FC4B00"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sz w:val="20"/>
          <w:szCs w:val="20"/>
        </w:rPr>
      </w:pPr>
      <w:r w:rsidRPr="008C721E">
        <w:rPr>
          <w:rFonts w:ascii="Times New Roman" w:hAnsi="Times New Roman"/>
          <w:sz w:val="20"/>
          <w:szCs w:val="20"/>
        </w:rPr>
        <w:t>Стороны договорились, что обязательств</w:t>
      </w:r>
      <w:r w:rsidR="00410955">
        <w:rPr>
          <w:rFonts w:ascii="Times New Roman" w:hAnsi="Times New Roman"/>
          <w:sz w:val="20"/>
          <w:szCs w:val="20"/>
        </w:rPr>
        <w:t>а</w:t>
      </w:r>
      <w:r w:rsidRPr="008C721E">
        <w:rPr>
          <w:rFonts w:ascii="Times New Roman" w:hAnsi="Times New Roman"/>
          <w:sz w:val="20"/>
          <w:szCs w:val="20"/>
        </w:rPr>
        <w:t xml:space="preserve"> Поставщика по поставке </w:t>
      </w:r>
      <w:r w:rsidR="00AB258C">
        <w:rPr>
          <w:rFonts w:ascii="Times New Roman" w:hAnsi="Times New Roman"/>
          <w:sz w:val="20"/>
          <w:szCs w:val="20"/>
        </w:rPr>
        <w:t>Продукции</w:t>
      </w:r>
      <w:r w:rsidR="00410955">
        <w:rPr>
          <w:rFonts w:ascii="Times New Roman" w:hAnsi="Times New Roman"/>
          <w:sz w:val="20"/>
          <w:szCs w:val="20"/>
        </w:rPr>
        <w:t xml:space="preserve"> надлежащего качества, количества и с соблюдением сроков</w:t>
      </w:r>
      <w:r w:rsidRPr="008C721E">
        <w:rPr>
          <w:rFonts w:ascii="Times New Roman" w:hAnsi="Times New Roman"/>
          <w:sz w:val="20"/>
          <w:szCs w:val="20"/>
        </w:rPr>
        <w:t>, согласованн</w:t>
      </w:r>
      <w:r w:rsidR="00410955">
        <w:rPr>
          <w:rFonts w:ascii="Times New Roman" w:hAnsi="Times New Roman"/>
          <w:sz w:val="20"/>
          <w:szCs w:val="20"/>
        </w:rPr>
        <w:t>ые</w:t>
      </w:r>
      <w:r w:rsidRPr="008C721E">
        <w:rPr>
          <w:rFonts w:ascii="Times New Roman" w:hAnsi="Times New Roman"/>
          <w:sz w:val="20"/>
          <w:szCs w:val="20"/>
        </w:rPr>
        <w:t xml:space="preserve"> в соответствующ</w:t>
      </w:r>
      <w:r w:rsidR="00F3111D">
        <w:rPr>
          <w:rFonts w:ascii="Times New Roman" w:hAnsi="Times New Roman"/>
          <w:sz w:val="20"/>
          <w:szCs w:val="20"/>
        </w:rPr>
        <w:t>ем С</w:t>
      </w:r>
      <w:r w:rsidR="00AB258C">
        <w:rPr>
          <w:rFonts w:ascii="Times New Roman" w:hAnsi="Times New Roman"/>
          <w:sz w:val="20"/>
          <w:szCs w:val="20"/>
        </w:rPr>
        <w:t>чет</w:t>
      </w:r>
      <w:r w:rsidR="00F3111D">
        <w:rPr>
          <w:rFonts w:ascii="Times New Roman" w:hAnsi="Times New Roman"/>
          <w:sz w:val="20"/>
          <w:szCs w:val="20"/>
        </w:rPr>
        <w:t>-договоре</w:t>
      </w:r>
      <w:r w:rsidRPr="008C721E">
        <w:rPr>
          <w:rFonts w:ascii="Times New Roman" w:hAnsi="Times New Roman"/>
          <w:sz w:val="20"/>
          <w:szCs w:val="20"/>
        </w:rPr>
        <w:t>, явля</w:t>
      </w:r>
      <w:r w:rsidR="00410955">
        <w:rPr>
          <w:rFonts w:ascii="Times New Roman" w:hAnsi="Times New Roman"/>
          <w:sz w:val="20"/>
          <w:szCs w:val="20"/>
        </w:rPr>
        <w:t>ю</w:t>
      </w:r>
      <w:r w:rsidRPr="008C721E">
        <w:rPr>
          <w:rFonts w:ascii="Times New Roman" w:hAnsi="Times New Roman"/>
          <w:sz w:val="20"/>
          <w:szCs w:val="20"/>
        </w:rPr>
        <w:t>тся встречным</w:t>
      </w:r>
      <w:r w:rsidR="00410955">
        <w:rPr>
          <w:rFonts w:ascii="Times New Roman" w:hAnsi="Times New Roman"/>
          <w:sz w:val="20"/>
          <w:szCs w:val="20"/>
        </w:rPr>
        <w:t>и</w:t>
      </w:r>
      <w:r w:rsidRPr="008C721E">
        <w:rPr>
          <w:rFonts w:ascii="Times New Roman" w:hAnsi="Times New Roman"/>
          <w:sz w:val="20"/>
          <w:szCs w:val="20"/>
        </w:rPr>
        <w:t xml:space="preserve"> по отношению к обязательству Покупателя своевременно оплачивать и принимать </w:t>
      </w:r>
      <w:r w:rsidR="00AB258C">
        <w:rPr>
          <w:rFonts w:ascii="Times New Roman" w:hAnsi="Times New Roman"/>
          <w:sz w:val="20"/>
          <w:szCs w:val="20"/>
        </w:rPr>
        <w:t>Продукцию</w:t>
      </w:r>
      <w:r w:rsidRPr="008C721E">
        <w:rPr>
          <w:rFonts w:ascii="Times New Roman" w:hAnsi="Times New Roman"/>
          <w:sz w:val="20"/>
          <w:szCs w:val="20"/>
        </w:rPr>
        <w:t>, поставляем</w:t>
      </w:r>
      <w:r w:rsidR="00AB258C">
        <w:rPr>
          <w:rFonts w:ascii="Times New Roman" w:hAnsi="Times New Roman"/>
          <w:sz w:val="20"/>
          <w:szCs w:val="20"/>
        </w:rPr>
        <w:t>ую</w:t>
      </w:r>
      <w:r w:rsidRPr="008C721E">
        <w:rPr>
          <w:rFonts w:ascii="Times New Roman" w:hAnsi="Times New Roman"/>
          <w:sz w:val="20"/>
          <w:szCs w:val="20"/>
        </w:rPr>
        <w:t xml:space="preserve"> Поставщиком. В случае неисполнения Покупателем своих встречных обязательств, а также в случае возникновения обстоятельств, свидетельствующих о том, что встречное исполнение Покупателем своих договорных обязательств будет затруднено или невозможно, либо если сведения и информация, справки и документы, предоставленные Покупателем Поставщику для целей Договора, оказались недостоверными, Поставщик вправе без применения к нему каких-либо мер ответственности увеличить срок поставки очередной партии </w:t>
      </w:r>
      <w:r>
        <w:rPr>
          <w:rFonts w:ascii="Times New Roman" w:hAnsi="Times New Roman"/>
          <w:sz w:val="20"/>
          <w:szCs w:val="20"/>
        </w:rPr>
        <w:t>Продукции</w:t>
      </w:r>
      <w:r w:rsidRPr="008C721E">
        <w:rPr>
          <w:rFonts w:ascii="Times New Roman" w:hAnsi="Times New Roman"/>
          <w:sz w:val="20"/>
          <w:szCs w:val="20"/>
        </w:rPr>
        <w:t xml:space="preserve"> по соответствующ</w:t>
      </w:r>
      <w:r w:rsidR="00AB258C">
        <w:rPr>
          <w:rFonts w:ascii="Times New Roman" w:hAnsi="Times New Roman"/>
          <w:sz w:val="20"/>
          <w:szCs w:val="20"/>
        </w:rPr>
        <w:t xml:space="preserve">ему </w:t>
      </w:r>
      <w:r w:rsidR="00591816">
        <w:rPr>
          <w:rFonts w:ascii="Times New Roman" w:hAnsi="Times New Roman"/>
          <w:sz w:val="20"/>
          <w:szCs w:val="20"/>
        </w:rPr>
        <w:t>Счет-договору</w:t>
      </w:r>
      <w:r w:rsidRPr="008C721E">
        <w:rPr>
          <w:rFonts w:ascii="Times New Roman" w:hAnsi="Times New Roman"/>
          <w:sz w:val="20"/>
          <w:szCs w:val="20"/>
        </w:rPr>
        <w:t xml:space="preserve"> на количество дней просрочки выполнения Покупателем соответствующего встречного обязательства</w:t>
      </w:r>
      <w:r w:rsidR="00AB258C" w:rsidRPr="008C721E">
        <w:rPr>
          <w:rFonts w:ascii="Times New Roman" w:hAnsi="Times New Roman"/>
          <w:sz w:val="20"/>
          <w:szCs w:val="20"/>
        </w:rPr>
        <w:t>, либо изменить условия оплаты</w:t>
      </w:r>
      <w:r w:rsidRPr="008C721E">
        <w:rPr>
          <w:rFonts w:ascii="Times New Roman" w:hAnsi="Times New Roman"/>
          <w:sz w:val="20"/>
          <w:szCs w:val="20"/>
        </w:rPr>
        <w:t xml:space="preserve">. </w:t>
      </w:r>
    </w:p>
    <w:p w14:paraId="1F66112D" w14:textId="77777777" w:rsidR="00AB258C" w:rsidRPr="008C721E" w:rsidRDefault="00AB258C" w:rsidP="00AB258C">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8C721E">
        <w:rPr>
          <w:rFonts w:ascii="Times New Roman" w:hAnsi="Times New Roman"/>
          <w:sz w:val="20"/>
          <w:szCs w:val="20"/>
        </w:rPr>
        <w:t xml:space="preserve">Поставщик является плательщиком налога на добавленную стоимость (НДС). Поставщик настоящим заверяет и гарантирует, что добросовестно исполняет обязанности по своевременному и полному учету и перечислению в бюджет НДС, при оформлении ТОРГ-12/УПД указывает полные, достоверные и соответствующие требованиям законодательства РФ о налогах и сборах сведения. </w:t>
      </w:r>
    </w:p>
    <w:p w14:paraId="4286A92C" w14:textId="77777777" w:rsidR="0018564C" w:rsidRDefault="0018564C" w:rsidP="00FC4B00">
      <w:p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p>
    <w:p w14:paraId="4314DD58" w14:textId="77777777" w:rsidR="0018564C" w:rsidRPr="007246F2" w:rsidRDefault="0018564C" w:rsidP="008C721E">
      <w:pPr>
        <w:pStyle w:val="aa"/>
        <w:numPr>
          <w:ilvl w:val="0"/>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b/>
          <w:sz w:val="20"/>
          <w:szCs w:val="20"/>
        </w:rPr>
      </w:pPr>
      <w:r w:rsidRPr="007246F2">
        <w:rPr>
          <w:rFonts w:ascii="Times New Roman" w:hAnsi="Times New Roman"/>
          <w:b/>
          <w:sz w:val="20"/>
          <w:szCs w:val="20"/>
        </w:rPr>
        <w:t>Порядок поставки</w:t>
      </w:r>
    </w:p>
    <w:p w14:paraId="4425FC08" w14:textId="77777777" w:rsidR="00430EE8" w:rsidRPr="00430EE8" w:rsidRDefault="00430EE8"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430EE8">
        <w:rPr>
          <w:rFonts w:ascii="Times New Roman" w:hAnsi="Times New Roman"/>
          <w:sz w:val="20"/>
          <w:szCs w:val="20"/>
        </w:rPr>
        <w:t xml:space="preserve">Поставка </w:t>
      </w:r>
      <w:r>
        <w:rPr>
          <w:rFonts w:ascii="Times New Roman" w:hAnsi="Times New Roman"/>
          <w:sz w:val="20"/>
          <w:szCs w:val="20"/>
        </w:rPr>
        <w:t>Продукции</w:t>
      </w:r>
      <w:r w:rsidRPr="00430EE8">
        <w:rPr>
          <w:rFonts w:ascii="Times New Roman" w:hAnsi="Times New Roman"/>
          <w:sz w:val="20"/>
          <w:szCs w:val="20"/>
        </w:rPr>
        <w:t xml:space="preserve"> осуществляется одним из следующих способов:</w:t>
      </w:r>
    </w:p>
    <w:p w14:paraId="0042875E" w14:textId="77777777" w:rsidR="00430EE8" w:rsidRPr="00FC4B00" w:rsidRDefault="00430EE8" w:rsidP="00FC4B00">
      <w:pPr>
        <w:pStyle w:val="aa"/>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FC4B00">
        <w:rPr>
          <w:rFonts w:ascii="Times New Roman" w:hAnsi="Times New Roman"/>
          <w:sz w:val="20"/>
          <w:szCs w:val="20"/>
        </w:rPr>
        <w:t xml:space="preserve">- путем выборки </w:t>
      </w:r>
      <w:r>
        <w:rPr>
          <w:rFonts w:ascii="Times New Roman" w:hAnsi="Times New Roman"/>
          <w:sz w:val="20"/>
          <w:szCs w:val="20"/>
        </w:rPr>
        <w:t>Продукции</w:t>
      </w:r>
      <w:r w:rsidRPr="00FC4B00">
        <w:rPr>
          <w:rFonts w:ascii="Times New Roman" w:hAnsi="Times New Roman"/>
          <w:sz w:val="20"/>
          <w:szCs w:val="20"/>
        </w:rPr>
        <w:t xml:space="preserve"> Покупателем либо уполномоченным им </w:t>
      </w:r>
      <w:r>
        <w:rPr>
          <w:rFonts w:ascii="Times New Roman" w:hAnsi="Times New Roman"/>
          <w:sz w:val="20"/>
          <w:szCs w:val="20"/>
        </w:rPr>
        <w:t>грузополучателем</w:t>
      </w:r>
      <w:r w:rsidRPr="00FC4B00">
        <w:rPr>
          <w:rFonts w:ascii="Times New Roman" w:hAnsi="Times New Roman"/>
          <w:sz w:val="20"/>
          <w:szCs w:val="20"/>
        </w:rPr>
        <w:t xml:space="preserve"> со склада Поставщика (самовывоз), расположенного по адресу: Московская область, Балашихинский район, г. Балашиха, Западная промзона, шоссе Энтузиастов, д. 2;</w:t>
      </w:r>
    </w:p>
    <w:p w14:paraId="134FC711" w14:textId="6728774D" w:rsidR="00430EE8" w:rsidRPr="00FC4B00" w:rsidRDefault="00430EE8" w:rsidP="00FC4B00">
      <w:pPr>
        <w:pStyle w:val="aa"/>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FC4B00">
        <w:rPr>
          <w:rFonts w:ascii="Times New Roman" w:hAnsi="Times New Roman"/>
          <w:sz w:val="20"/>
          <w:szCs w:val="20"/>
        </w:rPr>
        <w:t xml:space="preserve">- путем доставки </w:t>
      </w:r>
      <w:r>
        <w:rPr>
          <w:rFonts w:ascii="Times New Roman" w:hAnsi="Times New Roman"/>
          <w:sz w:val="20"/>
          <w:szCs w:val="20"/>
        </w:rPr>
        <w:t>Продукции</w:t>
      </w:r>
      <w:r w:rsidRPr="00FC4B00">
        <w:rPr>
          <w:rFonts w:ascii="Times New Roman" w:hAnsi="Times New Roman"/>
          <w:sz w:val="20"/>
          <w:szCs w:val="20"/>
        </w:rPr>
        <w:t xml:space="preserve"> </w:t>
      </w:r>
      <w:r>
        <w:rPr>
          <w:rFonts w:ascii="Times New Roman" w:hAnsi="Times New Roman"/>
          <w:sz w:val="20"/>
          <w:szCs w:val="20"/>
        </w:rPr>
        <w:t xml:space="preserve">на склад </w:t>
      </w:r>
      <w:r w:rsidRPr="00E755DC">
        <w:rPr>
          <w:rFonts w:ascii="Times New Roman" w:hAnsi="Times New Roman"/>
          <w:sz w:val="20"/>
          <w:szCs w:val="20"/>
        </w:rPr>
        <w:t>Покупател</w:t>
      </w:r>
      <w:r>
        <w:rPr>
          <w:rFonts w:ascii="Times New Roman" w:hAnsi="Times New Roman"/>
          <w:sz w:val="20"/>
          <w:szCs w:val="20"/>
        </w:rPr>
        <w:t>я</w:t>
      </w:r>
      <w:r w:rsidRPr="00E755DC">
        <w:rPr>
          <w:rFonts w:ascii="Times New Roman" w:hAnsi="Times New Roman"/>
          <w:sz w:val="20"/>
          <w:szCs w:val="20"/>
        </w:rPr>
        <w:t xml:space="preserve"> </w:t>
      </w:r>
      <w:r>
        <w:rPr>
          <w:rFonts w:ascii="Times New Roman" w:hAnsi="Times New Roman"/>
          <w:sz w:val="20"/>
          <w:szCs w:val="20"/>
        </w:rPr>
        <w:t xml:space="preserve">либо на </w:t>
      </w:r>
      <w:r w:rsidRPr="007C3412">
        <w:rPr>
          <w:rFonts w:ascii="Times New Roman" w:hAnsi="Times New Roman"/>
          <w:sz w:val="20"/>
          <w:szCs w:val="20"/>
        </w:rPr>
        <w:t xml:space="preserve">терминал Перевозчика </w:t>
      </w:r>
      <w:r>
        <w:rPr>
          <w:rFonts w:ascii="Times New Roman" w:hAnsi="Times New Roman"/>
          <w:sz w:val="20"/>
          <w:szCs w:val="20"/>
        </w:rPr>
        <w:t xml:space="preserve">автотранспортом Поставщика, </w:t>
      </w:r>
      <w:r w:rsidRPr="00FC4B00">
        <w:rPr>
          <w:rFonts w:ascii="Times New Roman" w:hAnsi="Times New Roman"/>
          <w:sz w:val="20"/>
          <w:szCs w:val="20"/>
        </w:rPr>
        <w:t>при условии нахождения Покупателя/терминала Перевозчика (склада, ж/д станции, автовокзала, аэропорта, речного вокзала и т.п.) в пределах г. Москвы и Московской области.</w:t>
      </w:r>
    </w:p>
    <w:p w14:paraId="76948734" w14:textId="34D6C273" w:rsidR="00430EE8" w:rsidRDefault="007425A5" w:rsidP="008C721E">
      <w:pPr>
        <w:pStyle w:val="aa"/>
        <w:numPr>
          <w:ilvl w:val="2"/>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Избранный Покупателем</w:t>
      </w:r>
      <w:r w:rsidR="00430EE8" w:rsidRPr="00430EE8">
        <w:rPr>
          <w:rFonts w:ascii="Times New Roman" w:hAnsi="Times New Roman"/>
          <w:sz w:val="20"/>
          <w:szCs w:val="20"/>
        </w:rPr>
        <w:t xml:space="preserve"> способ поставки </w:t>
      </w:r>
      <w:r w:rsidR="002203C8">
        <w:rPr>
          <w:rFonts w:ascii="Times New Roman" w:hAnsi="Times New Roman"/>
          <w:sz w:val="20"/>
          <w:szCs w:val="20"/>
        </w:rPr>
        <w:t>Продукции</w:t>
      </w:r>
      <w:r w:rsidR="00430EE8" w:rsidRPr="00430EE8">
        <w:rPr>
          <w:rFonts w:ascii="Times New Roman" w:hAnsi="Times New Roman"/>
          <w:sz w:val="20"/>
          <w:szCs w:val="20"/>
        </w:rPr>
        <w:t xml:space="preserve"> указывается в </w:t>
      </w:r>
      <w:r w:rsidR="00430EE8">
        <w:rPr>
          <w:rFonts w:ascii="Times New Roman" w:hAnsi="Times New Roman"/>
          <w:sz w:val="20"/>
          <w:szCs w:val="20"/>
        </w:rPr>
        <w:t>заказе на изготовление Продукции</w:t>
      </w:r>
      <w:r w:rsidR="00430EE8" w:rsidRPr="00430EE8">
        <w:rPr>
          <w:rFonts w:ascii="Times New Roman" w:hAnsi="Times New Roman"/>
          <w:sz w:val="20"/>
          <w:szCs w:val="20"/>
        </w:rPr>
        <w:t>.</w:t>
      </w:r>
      <w:r>
        <w:rPr>
          <w:rFonts w:ascii="Times New Roman" w:hAnsi="Times New Roman"/>
          <w:sz w:val="20"/>
          <w:szCs w:val="20"/>
        </w:rPr>
        <w:t xml:space="preserve"> Поставщик подтверждает ответным письмом указанный Покупателем способ доставки и также отражает его в </w:t>
      </w:r>
      <w:r w:rsidR="00591816">
        <w:rPr>
          <w:rFonts w:ascii="Times New Roman" w:hAnsi="Times New Roman"/>
          <w:sz w:val="20"/>
          <w:szCs w:val="20"/>
        </w:rPr>
        <w:t>Счет-договоре</w:t>
      </w:r>
      <w:r>
        <w:rPr>
          <w:rFonts w:ascii="Times New Roman" w:hAnsi="Times New Roman"/>
          <w:sz w:val="20"/>
          <w:szCs w:val="20"/>
        </w:rPr>
        <w:t>.</w:t>
      </w:r>
    </w:p>
    <w:p w14:paraId="511D1C10" w14:textId="58D73B2C" w:rsidR="00AD4AE6" w:rsidRDefault="00AD4AE6" w:rsidP="006C66D5">
      <w:pPr>
        <w:pStyle w:val="aa"/>
        <w:numPr>
          <w:ilvl w:val="2"/>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 xml:space="preserve">Оплата услуг Перевозчика по доставке Продукции с терминала Перевозчика на склад Покупателя не входит в </w:t>
      </w:r>
      <w:r w:rsidR="00591816">
        <w:rPr>
          <w:rFonts w:ascii="Times New Roman" w:hAnsi="Times New Roman"/>
          <w:sz w:val="20"/>
          <w:szCs w:val="20"/>
        </w:rPr>
        <w:t>сумму Счет-договора</w:t>
      </w:r>
      <w:r>
        <w:rPr>
          <w:rFonts w:ascii="Times New Roman" w:hAnsi="Times New Roman"/>
          <w:sz w:val="20"/>
          <w:szCs w:val="20"/>
        </w:rPr>
        <w:t xml:space="preserve"> и оплачивается Покупателем самостоятельно по тарифам Перевозчи</w:t>
      </w:r>
      <w:r w:rsidR="00591816">
        <w:rPr>
          <w:rFonts w:ascii="Times New Roman" w:hAnsi="Times New Roman"/>
          <w:sz w:val="20"/>
          <w:szCs w:val="20"/>
        </w:rPr>
        <w:t>ка</w:t>
      </w:r>
      <w:r>
        <w:rPr>
          <w:rFonts w:ascii="Times New Roman" w:hAnsi="Times New Roman"/>
          <w:sz w:val="20"/>
          <w:szCs w:val="20"/>
        </w:rPr>
        <w:t>.</w:t>
      </w:r>
    </w:p>
    <w:p w14:paraId="64C1CEC2" w14:textId="5C63166E" w:rsidR="00AD4AE6" w:rsidRPr="00430EE8" w:rsidRDefault="00AD4AE6" w:rsidP="006C66D5">
      <w:pPr>
        <w:pStyle w:val="aa"/>
        <w:numPr>
          <w:ilvl w:val="2"/>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Поставщик не отвечает за сроки доставки Продукции Перевозчиком.</w:t>
      </w:r>
    </w:p>
    <w:p w14:paraId="3B13CEA8" w14:textId="77777777" w:rsidR="00430EE8" w:rsidRPr="00FC4B00" w:rsidRDefault="00430EE8" w:rsidP="006C66D5">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b/>
          <w:sz w:val="20"/>
          <w:szCs w:val="20"/>
        </w:rPr>
      </w:pPr>
      <w:r w:rsidRPr="00FC4B00">
        <w:rPr>
          <w:rFonts w:ascii="Times New Roman" w:hAnsi="Times New Roman"/>
          <w:b/>
          <w:sz w:val="20"/>
          <w:szCs w:val="20"/>
        </w:rPr>
        <w:t>Порядо</w:t>
      </w:r>
      <w:r w:rsidR="002203C8">
        <w:rPr>
          <w:rFonts w:ascii="Times New Roman" w:hAnsi="Times New Roman"/>
          <w:b/>
          <w:sz w:val="20"/>
          <w:szCs w:val="20"/>
        </w:rPr>
        <w:t>к поставки Продукции путем выборки:</w:t>
      </w:r>
    </w:p>
    <w:p w14:paraId="01EBDD53" w14:textId="4A962C93" w:rsidR="00430EE8" w:rsidRPr="00430EE8" w:rsidRDefault="00430EE8" w:rsidP="006C66D5">
      <w:pPr>
        <w:pStyle w:val="aa"/>
        <w:numPr>
          <w:ilvl w:val="2"/>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430EE8">
        <w:rPr>
          <w:rFonts w:ascii="Times New Roman" w:hAnsi="Times New Roman"/>
          <w:sz w:val="20"/>
          <w:szCs w:val="20"/>
        </w:rPr>
        <w:t xml:space="preserve"> Поставщик обязан не позднее, чем </w:t>
      </w:r>
      <w:r w:rsidRPr="007425A5">
        <w:rPr>
          <w:rFonts w:ascii="Times New Roman" w:hAnsi="Times New Roman"/>
          <w:sz w:val="20"/>
          <w:szCs w:val="20"/>
        </w:rPr>
        <w:t xml:space="preserve">за </w:t>
      </w:r>
      <w:r w:rsidR="007425A5" w:rsidRPr="00D45641">
        <w:rPr>
          <w:rFonts w:ascii="Times New Roman" w:hAnsi="Times New Roman"/>
          <w:sz w:val="20"/>
          <w:szCs w:val="20"/>
        </w:rPr>
        <w:t>1 (Один) рабочий день</w:t>
      </w:r>
      <w:r w:rsidRPr="007425A5">
        <w:rPr>
          <w:rFonts w:ascii="Times New Roman" w:hAnsi="Times New Roman"/>
          <w:sz w:val="20"/>
          <w:szCs w:val="20"/>
        </w:rPr>
        <w:t xml:space="preserve"> до</w:t>
      </w:r>
      <w:r w:rsidRPr="00430EE8">
        <w:rPr>
          <w:rFonts w:ascii="Times New Roman" w:hAnsi="Times New Roman"/>
          <w:sz w:val="20"/>
          <w:szCs w:val="20"/>
        </w:rPr>
        <w:t xml:space="preserve"> предполагаемой даты выборки </w:t>
      </w:r>
      <w:r w:rsidR="002203C8">
        <w:rPr>
          <w:rFonts w:ascii="Times New Roman" w:hAnsi="Times New Roman"/>
          <w:sz w:val="20"/>
          <w:szCs w:val="20"/>
        </w:rPr>
        <w:t>Продукции</w:t>
      </w:r>
      <w:r w:rsidR="00F3111D">
        <w:rPr>
          <w:rFonts w:ascii="Times New Roman" w:hAnsi="Times New Roman"/>
          <w:sz w:val="20"/>
          <w:szCs w:val="20"/>
        </w:rPr>
        <w:t xml:space="preserve"> направить по Э</w:t>
      </w:r>
      <w:r w:rsidRPr="00430EE8">
        <w:rPr>
          <w:rFonts w:ascii="Times New Roman" w:hAnsi="Times New Roman"/>
          <w:sz w:val="20"/>
          <w:szCs w:val="20"/>
        </w:rPr>
        <w:t>лектронн</w:t>
      </w:r>
      <w:r w:rsidR="00F3111D">
        <w:rPr>
          <w:rFonts w:ascii="Times New Roman" w:hAnsi="Times New Roman"/>
          <w:sz w:val="20"/>
          <w:szCs w:val="20"/>
        </w:rPr>
        <w:t xml:space="preserve">ой </w:t>
      </w:r>
      <w:r w:rsidRPr="00430EE8">
        <w:rPr>
          <w:rFonts w:ascii="Times New Roman" w:hAnsi="Times New Roman"/>
          <w:sz w:val="20"/>
          <w:szCs w:val="20"/>
        </w:rPr>
        <w:t>почт</w:t>
      </w:r>
      <w:r w:rsidR="00F3111D">
        <w:rPr>
          <w:rFonts w:ascii="Times New Roman" w:hAnsi="Times New Roman"/>
          <w:sz w:val="20"/>
          <w:szCs w:val="20"/>
        </w:rPr>
        <w:t>е</w:t>
      </w:r>
      <w:r w:rsidRPr="00430EE8">
        <w:rPr>
          <w:rFonts w:ascii="Times New Roman" w:hAnsi="Times New Roman"/>
          <w:sz w:val="20"/>
          <w:szCs w:val="20"/>
        </w:rPr>
        <w:t xml:space="preserve"> Покупател</w:t>
      </w:r>
      <w:r w:rsidR="00F3111D">
        <w:rPr>
          <w:rFonts w:ascii="Times New Roman" w:hAnsi="Times New Roman"/>
          <w:sz w:val="20"/>
          <w:szCs w:val="20"/>
        </w:rPr>
        <w:t>ю</w:t>
      </w:r>
      <w:r w:rsidRPr="00430EE8">
        <w:rPr>
          <w:rFonts w:ascii="Times New Roman" w:hAnsi="Times New Roman"/>
          <w:sz w:val="20"/>
          <w:szCs w:val="20"/>
        </w:rPr>
        <w:t xml:space="preserve"> уведомление о готовности </w:t>
      </w:r>
      <w:r w:rsidR="002203C8">
        <w:rPr>
          <w:rFonts w:ascii="Times New Roman" w:hAnsi="Times New Roman"/>
          <w:sz w:val="20"/>
          <w:szCs w:val="20"/>
        </w:rPr>
        <w:t>Продукции</w:t>
      </w:r>
      <w:r w:rsidRPr="00430EE8">
        <w:rPr>
          <w:rFonts w:ascii="Times New Roman" w:hAnsi="Times New Roman"/>
          <w:sz w:val="20"/>
          <w:szCs w:val="20"/>
        </w:rPr>
        <w:t xml:space="preserve"> к отгрузке. Выборка </w:t>
      </w:r>
      <w:r w:rsidR="002203C8">
        <w:rPr>
          <w:rFonts w:ascii="Times New Roman" w:hAnsi="Times New Roman"/>
          <w:sz w:val="20"/>
          <w:szCs w:val="20"/>
        </w:rPr>
        <w:t>Продукции</w:t>
      </w:r>
      <w:r w:rsidRPr="00430EE8">
        <w:rPr>
          <w:rFonts w:ascii="Times New Roman" w:hAnsi="Times New Roman"/>
          <w:sz w:val="20"/>
          <w:szCs w:val="20"/>
        </w:rPr>
        <w:t xml:space="preserve"> производится в течение </w:t>
      </w:r>
      <w:r w:rsidR="002203C8">
        <w:rPr>
          <w:rFonts w:ascii="Times New Roman" w:hAnsi="Times New Roman"/>
          <w:sz w:val="20"/>
          <w:szCs w:val="20"/>
        </w:rPr>
        <w:t>30 (Тридцати)</w:t>
      </w:r>
      <w:r w:rsidRPr="00430EE8">
        <w:rPr>
          <w:rFonts w:ascii="Times New Roman" w:hAnsi="Times New Roman"/>
          <w:sz w:val="20"/>
          <w:szCs w:val="20"/>
        </w:rPr>
        <w:t xml:space="preserve"> рабочих дней с даты получения Покупателем уведомления Поставщика о готовности </w:t>
      </w:r>
      <w:r w:rsidR="002203C8">
        <w:rPr>
          <w:rFonts w:ascii="Times New Roman" w:hAnsi="Times New Roman"/>
          <w:sz w:val="20"/>
          <w:szCs w:val="20"/>
        </w:rPr>
        <w:t>Продукции к отгрузке</w:t>
      </w:r>
      <w:r w:rsidRPr="00430EE8">
        <w:rPr>
          <w:rFonts w:ascii="Times New Roman" w:hAnsi="Times New Roman"/>
          <w:sz w:val="20"/>
          <w:szCs w:val="20"/>
        </w:rPr>
        <w:t xml:space="preserve">.  </w:t>
      </w:r>
      <w:r w:rsidR="002203C8" w:rsidRPr="007246F2">
        <w:rPr>
          <w:rFonts w:ascii="Times New Roman" w:hAnsi="Times New Roman"/>
          <w:sz w:val="20"/>
          <w:szCs w:val="20"/>
        </w:rPr>
        <w:t xml:space="preserve">В случае, если </w:t>
      </w:r>
      <w:r w:rsidR="002203C8">
        <w:rPr>
          <w:rFonts w:ascii="Times New Roman" w:hAnsi="Times New Roman"/>
          <w:sz w:val="20"/>
          <w:szCs w:val="20"/>
        </w:rPr>
        <w:t>выборка</w:t>
      </w:r>
      <w:r w:rsidR="002203C8" w:rsidRPr="007246F2">
        <w:rPr>
          <w:rFonts w:ascii="Times New Roman" w:hAnsi="Times New Roman"/>
          <w:sz w:val="20"/>
          <w:szCs w:val="20"/>
        </w:rPr>
        <w:t xml:space="preserve"> Продукции не был</w:t>
      </w:r>
      <w:r w:rsidR="002203C8">
        <w:rPr>
          <w:rFonts w:ascii="Times New Roman" w:hAnsi="Times New Roman"/>
          <w:sz w:val="20"/>
          <w:szCs w:val="20"/>
        </w:rPr>
        <w:t>а</w:t>
      </w:r>
      <w:r w:rsidR="002203C8" w:rsidRPr="007246F2">
        <w:rPr>
          <w:rFonts w:ascii="Times New Roman" w:hAnsi="Times New Roman"/>
          <w:sz w:val="20"/>
          <w:szCs w:val="20"/>
        </w:rPr>
        <w:t xml:space="preserve"> осуществлен</w:t>
      </w:r>
      <w:r w:rsidR="002203C8">
        <w:rPr>
          <w:rFonts w:ascii="Times New Roman" w:hAnsi="Times New Roman"/>
          <w:sz w:val="20"/>
          <w:szCs w:val="20"/>
        </w:rPr>
        <w:t>а</w:t>
      </w:r>
      <w:r w:rsidR="002203C8" w:rsidRPr="007246F2">
        <w:rPr>
          <w:rFonts w:ascii="Times New Roman" w:hAnsi="Times New Roman"/>
          <w:sz w:val="20"/>
          <w:szCs w:val="20"/>
        </w:rPr>
        <w:t xml:space="preserve"> Покупателем по </w:t>
      </w:r>
      <w:r w:rsidR="002203C8" w:rsidRPr="007246F2">
        <w:rPr>
          <w:rFonts w:ascii="Times New Roman" w:hAnsi="Times New Roman"/>
          <w:sz w:val="20"/>
          <w:szCs w:val="20"/>
        </w:rPr>
        <w:lastRenderedPageBreak/>
        <w:t>истечении 31 (</w:t>
      </w:r>
      <w:r w:rsidR="002203C8">
        <w:rPr>
          <w:rFonts w:ascii="Times New Roman" w:hAnsi="Times New Roman"/>
          <w:sz w:val="20"/>
          <w:szCs w:val="20"/>
        </w:rPr>
        <w:t>Т</w:t>
      </w:r>
      <w:r w:rsidR="002203C8" w:rsidRPr="007246F2">
        <w:rPr>
          <w:rFonts w:ascii="Times New Roman" w:hAnsi="Times New Roman"/>
          <w:sz w:val="20"/>
          <w:szCs w:val="20"/>
        </w:rPr>
        <w:t>ридцати одного) рабочего дня</w:t>
      </w:r>
      <w:r w:rsidR="00AD4AE6">
        <w:rPr>
          <w:rFonts w:ascii="Times New Roman" w:hAnsi="Times New Roman"/>
          <w:sz w:val="20"/>
          <w:szCs w:val="20"/>
        </w:rPr>
        <w:t xml:space="preserve"> с даты получения уведомления</w:t>
      </w:r>
      <w:r w:rsidR="002203C8" w:rsidRPr="007246F2">
        <w:rPr>
          <w:rFonts w:ascii="Times New Roman" w:hAnsi="Times New Roman"/>
          <w:sz w:val="20"/>
          <w:szCs w:val="20"/>
        </w:rPr>
        <w:t xml:space="preserve">, </w:t>
      </w:r>
      <w:r w:rsidR="002203C8">
        <w:rPr>
          <w:rFonts w:ascii="Times New Roman" w:hAnsi="Times New Roman"/>
          <w:sz w:val="20"/>
          <w:szCs w:val="20"/>
        </w:rPr>
        <w:t>изготовленная</w:t>
      </w:r>
      <w:r w:rsidR="00591816">
        <w:rPr>
          <w:rFonts w:ascii="Times New Roman" w:hAnsi="Times New Roman"/>
          <w:sz w:val="20"/>
          <w:szCs w:val="20"/>
        </w:rPr>
        <w:t xml:space="preserve"> индивидуализированная</w:t>
      </w:r>
      <w:r w:rsidR="002203C8" w:rsidRPr="007246F2">
        <w:rPr>
          <w:rFonts w:ascii="Times New Roman" w:hAnsi="Times New Roman"/>
          <w:sz w:val="20"/>
          <w:szCs w:val="20"/>
        </w:rPr>
        <w:t xml:space="preserve"> Продукция подлежит утилизации за счет Покупателя</w:t>
      </w:r>
      <w:r w:rsidR="002203C8">
        <w:rPr>
          <w:rFonts w:ascii="Times New Roman" w:hAnsi="Times New Roman"/>
          <w:sz w:val="20"/>
          <w:szCs w:val="20"/>
        </w:rPr>
        <w:t>, при этом стоимость Продукции возврату не подлежит</w:t>
      </w:r>
      <w:r w:rsidR="002203C8" w:rsidRPr="007246F2">
        <w:rPr>
          <w:rFonts w:ascii="Times New Roman" w:hAnsi="Times New Roman"/>
          <w:sz w:val="20"/>
          <w:szCs w:val="20"/>
        </w:rPr>
        <w:t>.</w:t>
      </w:r>
    </w:p>
    <w:p w14:paraId="509667E8" w14:textId="77777777" w:rsidR="00430EE8" w:rsidRPr="00430EE8" w:rsidRDefault="00430EE8" w:rsidP="006C66D5">
      <w:pPr>
        <w:pStyle w:val="aa"/>
        <w:numPr>
          <w:ilvl w:val="2"/>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430EE8">
        <w:rPr>
          <w:rFonts w:ascii="Times New Roman" w:hAnsi="Times New Roman"/>
          <w:sz w:val="20"/>
          <w:szCs w:val="20"/>
        </w:rPr>
        <w:t xml:space="preserve">Поставщик одновременно с уведомлением о готовности </w:t>
      </w:r>
      <w:r w:rsidR="002203C8">
        <w:rPr>
          <w:rFonts w:ascii="Times New Roman" w:hAnsi="Times New Roman"/>
          <w:sz w:val="20"/>
          <w:szCs w:val="20"/>
        </w:rPr>
        <w:t>Продукции</w:t>
      </w:r>
      <w:r w:rsidRPr="00430EE8">
        <w:rPr>
          <w:rFonts w:ascii="Times New Roman" w:hAnsi="Times New Roman"/>
          <w:sz w:val="20"/>
          <w:szCs w:val="20"/>
        </w:rPr>
        <w:t xml:space="preserve"> к отгрузке дополнительно уведомляет Покупателя об условиях отгрузки, действующих на территории Поставщика (в частности, о порядке регистрации транспортного средства, прибывшего под погрузку, о нормативном времени загрузки транспортного средства, требуемых параметрах транспортного средства и т.д.), если применимо. </w:t>
      </w:r>
    </w:p>
    <w:p w14:paraId="351D1650" w14:textId="77777777" w:rsidR="00430EE8" w:rsidRPr="00430EE8" w:rsidRDefault="00430EE8" w:rsidP="006C66D5">
      <w:pPr>
        <w:pStyle w:val="aa"/>
        <w:numPr>
          <w:ilvl w:val="2"/>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430EE8">
        <w:rPr>
          <w:rFonts w:ascii="Times New Roman" w:hAnsi="Times New Roman"/>
          <w:sz w:val="20"/>
          <w:szCs w:val="20"/>
        </w:rPr>
        <w:t xml:space="preserve">Погрузка </w:t>
      </w:r>
      <w:r w:rsidR="002203C8">
        <w:rPr>
          <w:rFonts w:ascii="Times New Roman" w:hAnsi="Times New Roman"/>
          <w:sz w:val="20"/>
          <w:szCs w:val="20"/>
        </w:rPr>
        <w:t>Продукции</w:t>
      </w:r>
      <w:r w:rsidRPr="00430EE8">
        <w:rPr>
          <w:rFonts w:ascii="Times New Roman" w:hAnsi="Times New Roman"/>
          <w:sz w:val="20"/>
          <w:szCs w:val="20"/>
        </w:rPr>
        <w:t xml:space="preserve"> в транспорт осуществляется силами </w:t>
      </w:r>
      <w:r w:rsidR="002203C8">
        <w:rPr>
          <w:rFonts w:ascii="Times New Roman" w:hAnsi="Times New Roman"/>
          <w:sz w:val="20"/>
          <w:szCs w:val="20"/>
        </w:rPr>
        <w:t>грузополучателя</w:t>
      </w:r>
      <w:r w:rsidRPr="00430EE8">
        <w:rPr>
          <w:rFonts w:ascii="Times New Roman" w:hAnsi="Times New Roman"/>
          <w:sz w:val="20"/>
          <w:szCs w:val="20"/>
        </w:rPr>
        <w:t xml:space="preserve">. Поставщик не отвечает за повреждения, полученные грузом при транспортировке, в случае неправильного крепления груза в транспортном средстве </w:t>
      </w:r>
      <w:r w:rsidR="002203C8">
        <w:rPr>
          <w:rFonts w:ascii="Times New Roman" w:hAnsi="Times New Roman"/>
          <w:sz w:val="20"/>
          <w:szCs w:val="20"/>
        </w:rPr>
        <w:t>грузополучателем</w:t>
      </w:r>
      <w:r w:rsidRPr="00430EE8">
        <w:rPr>
          <w:rFonts w:ascii="Times New Roman" w:hAnsi="Times New Roman"/>
          <w:sz w:val="20"/>
          <w:szCs w:val="20"/>
        </w:rPr>
        <w:t xml:space="preserve"> и несоблюдения манипуляционных указаний, размещенных на таре или упаковке груза (манипуляционные знаки («Хрупкое. Осторожно», «Пределы температуры», «Штабелировать запрещено», «Верх», «Не кантовать» и т.п.).</w:t>
      </w:r>
    </w:p>
    <w:p w14:paraId="37EDBC2D" w14:textId="1F668D06" w:rsidR="00430EE8" w:rsidRPr="00430EE8" w:rsidRDefault="00430EE8" w:rsidP="006C66D5">
      <w:pPr>
        <w:pStyle w:val="aa"/>
        <w:numPr>
          <w:ilvl w:val="2"/>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430EE8">
        <w:rPr>
          <w:rFonts w:ascii="Times New Roman" w:hAnsi="Times New Roman"/>
          <w:sz w:val="20"/>
          <w:szCs w:val="20"/>
        </w:rPr>
        <w:t xml:space="preserve">В случае неисполнения Покупателем обязательства по выборке </w:t>
      </w:r>
      <w:r w:rsidR="002203C8">
        <w:rPr>
          <w:rFonts w:ascii="Times New Roman" w:hAnsi="Times New Roman"/>
          <w:sz w:val="20"/>
          <w:szCs w:val="20"/>
        </w:rPr>
        <w:t>Продукции</w:t>
      </w:r>
      <w:r w:rsidRPr="00430EE8">
        <w:rPr>
          <w:rFonts w:ascii="Times New Roman" w:hAnsi="Times New Roman"/>
          <w:sz w:val="20"/>
          <w:szCs w:val="20"/>
        </w:rPr>
        <w:t xml:space="preserve"> в указанный в п.</w:t>
      </w:r>
      <w:r w:rsidR="00F3111D">
        <w:rPr>
          <w:rFonts w:ascii="Times New Roman" w:hAnsi="Times New Roman"/>
          <w:sz w:val="20"/>
          <w:szCs w:val="20"/>
        </w:rPr>
        <w:t>5</w:t>
      </w:r>
      <w:r w:rsidR="00AD4AE6">
        <w:rPr>
          <w:rFonts w:ascii="Times New Roman" w:hAnsi="Times New Roman"/>
          <w:sz w:val="20"/>
          <w:szCs w:val="20"/>
        </w:rPr>
        <w:t>.2</w:t>
      </w:r>
      <w:r w:rsidRPr="00430EE8">
        <w:rPr>
          <w:rFonts w:ascii="Times New Roman" w:hAnsi="Times New Roman"/>
          <w:sz w:val="20"/>
          <w:szCs w:val="20"/>
        </w:rPr>
        <w:t xml:space="preserve">.1. </w:t>
      </w:r>
      <w:r w:rsidR="00F3111D">
        <w:rPr>
          <w:rFonts w:ascii="Times New Roman" w:hAnsi="Times New Roman"/>
          <w:sz w:val="20"/>
          <w:szCs w:val="20"/>
        </w:rPr>
        <w:t xml:space="preserve">Общих условий </w:t>
      </w:r>
      <w:r w:rsidRPr="00430EE8">
        <w:rPr>
          <w:rFonts w:ascii="Times New Roman" w:hAnsi="Times New Roman"/>
          <w:sz w:val="20"/>
          <w:szCs w:val="20"/>
        </w:rPr>
        <w:t xml:space="preserve">срок Покупатель уплачивает Поставщику штраф в </w:t>
      </w:r>
      <w:r w:rsidRPr="007425A5">
        <w:rPr>
          <w:rFonts w:ascii="Times New Roman" w:hAnsi="Times New Roman"/>
          <w:sz w:val="20"/>
          <w:szCs w:val="20"/>
        </w:rPr>
        <w:t xml:space="preserve">размере </w:t>
      </w:r>
      <w:r w:rsidR="007425A5" w:rsidRPr="007425A5">
        <w:rPr>
          <w:rFonts w:ascii="Times New Roman" w:hAnsi="Times New Roman"/>
          <w:sz w:val="20"/>
          <w:szCs w:val="20"/>
        </w:rPr>
        <w:t>1</w:t>
      </w:r>
      <w:r w:rsidRPr="00D45641">
        <w:rPr>
          <w:rFonts w:ascii="Times New Roman" w:hAnsi="Times New Roman"/>
          <w:sz w:val="20"/>
          <w:szCs w:val="20"/>
        </w:rPr>
        <w:t>%</w:t>
      </w:r>
      <w:r w:rsidRPr="007425A5">
        <w:rPr>
          <w:rFonts w:ascii="Times New Roman" w:hAnsi="Times New Roman"/>
          <w:sz w:val="20"/>
          <w:szCs w:val="20"/>
        </w:rPr>
        <w:t xml:space="preserve"> от</w:t>
      </w:r>
      <w:r w:rsidRPr="00430EE8">
        <w:rPr>
          <w:rFonts w:ascii="Times New Roman" w:hAnsi="Times New Roman"/>
          <w:sz w:val="20"/>
          <w:szCs w:val="20"/>
        </w:rPr>
        <w:t xml:space="preserve"> стоимости </w:t>
      </w:r>
      <w:r w:rsidR="002203C8">
        <w:rPr>
          <w:rFonts w:ascii="Times New Roman" w:hAnsi="Times New Roman"/>
          <w:sz w:val="20"/>
          <w:szCs w:val="20"/>
        </w:rPr>
        <w:t>невыбранной Продукции</w:t>
      </w:r>
      <w:r w:rsidRPr="00430EE8">
        <w:rPr>
          <w:rFonts w:ascii="Times New Roman" w:hAnsi="Times New Roman"/>
          <w:sz w:val="20"/>
          <w:szCs w:val="20"/>
        </w:rPr>
        <w:t xml:space="preserve"> за каждый день просрочки </w:t>
      </w:r>
      <w:r w:rsidR="002203C8">
        <w:rPr>
          <w:rFonts w:ascii="Times New Roman" w:hAnsi="Times New Roman"/>
          <w:sz w:val="20"/>
          <w:szCs w:val="20"/>
        </w:rPr>
        <w:t>ее</w:t>
      </w:r>
      <w:r w:rsidRPr="00430EE8">
        <w:rPr>
          <w:rFonts w:ascii="Times New Roman" w:hAnsi="Times New Roman"/>
          <w:sz w:val="20"/>
          <w:szCs w:val="20"/>
        </w:rPr>
        <w:t xml:space="preserve"> выборки. Передача </w:t>
      </w:r>
      <w:r w:rsidR="002203C8">
        <w:rPr>
          <w:rFonts w:ascii="Times New Roman" w:hAnsi="Times New Roman"/>
          <w:sz w:val="20"/>
          <w:szCs w:val="20"/>
        </w:rPr>
        <w:t>Продукции</w:t>
      </w:r>
      <w:r w:rsidRPr="00430EE8">
        <w:rPr>
          <w:rFonts w:ascii="Times New Roman" w:hAnsi="Times New Roman"/>
          <w:sz w:val="20"/>
          <w:szCs w:val="20"/>
        </w:rPr>
        <w:t xml:space="preserve"> осуществляется при условии предварительной уплаты такого штрафа за весь срок его начисления.</w:t>
      </w:r>
    </w:p>
    <w:p w14:paraId="3658DE45" w14:textId="77777777" w:rsidR="00430EE8" w:rsidRPr="00430EE8" w:rsidRDefault="00430EE8" w:rsidP="006C66D5">
      <w:pPr>
        <w:pStyle w:val="aa"/>
        <w:numPr>
          <w:ilvl w:val="2"/>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430EE8">
        <w:rPr>
          <w:rFonts w:ascii="Times New Roman" w:hAnsi="Times New Roman"/>
          <w:sz w:val="20"/>
          <w:szCs w:val="20"/>
        </w:rPr>
        <w:t xml:space="preserve">Отгрузка Товаров назначенному Покупателем </w:t>
      </w:r>
      <w:r w:rsidR="002203C8">
        <w:rPr>
          <w:rFonts w:ascii="Times New Roman" w:hAnsi="Times New Roman"/>
          <w:sz w:val="20"/>
          <w:szCs w:val="20"/>
        </w:rPr>
        <w:t>грузополучателю</w:t>
      </w:r>
      <w:r w:rsidRPr="00430EE8">
        <w:rPr>
          <w:rFonts w:ascii="Times New Roman" w:hAnsi="Times New Roman"/>
          <w:sz w:val="20"/>
          <w:szCs w:val="20"/>
        </w:rPr>
        <w:t xml:space="preserve"> осуществляется по предъявлении представителем </w:t>
      </w:r>
      <w:r w:rsidR="002203C8">
        <w:rPr>
          <w:rFonts w:ascii="Times New Roman" w:hAnsi="Times New Roman"/>
          <w:sz w:val="20"/>
          <w:szCs w:val="20"/>
        </w:rPr>
        <w:t>грузополучателя</w:t>
      </w:r>
      <w:r w:rsidRPr="00430EE8">
        <w:rPr>
          <w:rFonts w:ascii="Times New Roman" w:hAnsi="Times New Roman"/>
          <w:sz w:val="20"/>
          <w:szCs w:val="20"/>
        </w:rPr>
        <w:t xml:space="preserve"> надлежащим образом оформленной доверенности и подтверждается квитанцией о приеме груза к перевозке и/или товарно-транспортной накладной.</w:t>
      </w:r>
    </w:p>
    <w:p w14:paraId="0A53C154" w14:textId="433A9FCC" w:rsidR="00430EE8" w:rsidRPr="00FC4B00" w:rsidRDefault="00430EE8" w:rsidP="006C66D5">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b/>
          <w:sz w:val="20"/>
          <w:szCs w:val="20"/>
        </w:rPr>
      </w:pPr>
      <w:r w:rsidRPr="00FC4B00">
        <w:rPr>
          <w:rFonts w:ascii="Times New Roman" w:hAnsi="Times New Roman"/>
          <w:b/>
          <w:sz w:val="20"/>
          <w:szCs w:val="20"/>
        </w:rPr>
        <w:t xml:space="preserve">Порядок поставки </w:t>
      </w:r>
      <w:r w:rsidR="002203C8" w:rsidRPr="00FC4B00">
        <w:rPr>
          <w:rFonts w:ascii="Times New Roman" w:hAnsi="Times New Roman"/>
          <w:b/>
          <w:sz w:val="20"/>
          <w:szCs w:val="20"/>
        </w:rPr>
        <w:t>Продукции</w:t>
      </w:r>
      <w:r w:rsidRPr="00FC4B00">
        <w:rPr>
          <w:rFonts w:ascii="Times New Roman" w:hAnsi="Times New Roman"/>
          <w:b/>
          <w:sz w:val="20"/>
          <w:szCs w:val="20"/>
        </w:rPr>
        <w:t xml:space="preserve"> путем доставки Покупат</w:t>
      </w:r>
      <w:r w:rsidR="002203C8">
        <w:rPr>
          <w:rFonts w:ascii="Times New Roman" w:hAnsi="Times New Roman"/>
          <w:b/>
          <w:sz w:val="20"/>
          <w:szCs w:val="20"/>
        </w:rPr>
        <w:t>елю или на терминал Перевозчика:</w:t>
      </w:r>
    </w:p>
    <w:p w14:paraId="4A2C7933" w14:textId="0ADB1FCB" w:rsidR="00430EE8" w:rsidRPr="00430EE8" w:rsidRDefault="00430EE8" w:rsidP="006C66D5">
      <w:pPr>
        <w:pStyle w:val="aa"/>
        <w:numPr>
          <w:ilvl w:val="2"/>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430EE8">
        <w:rPr>
          <w:rFonts w:ascii="Times New Roman" w:hAnsi="Times New Roman"/>
          <w:sz w:val="20"/>
          <w:szCs w:val="20"/>
        </w:rPr>
        <w:t xml:space="preserve">Поставщик обязан не менее, чем за </w:t>
      </w:r>
      <w:r w:rsidR="003C4B5F">
        <w:rPr>
          <w:rFonts w:ascii="Times New Roman" w:hAnsi="Times New Roman"/>
          <w:sz w:val="20"/>
          <w:szCs w:val="20"/>
        </w:rPr>
        <w:t>1 (Один) рабочий день</w:t>
      </w:r>
      <w:r w:rsidRPr="00430EE8">
        <w:rPr>
          <w:rFonts w:ascii="Times New Roman" w:hAnsi="Times New Roman"/>
          <w:sz w:val="20"/>
          <w:szCs w:val="20"/>
        </w:rPr>
        <w:t xml:space="preserve"> до даты доставки </w:t>
      </w:r>
      <w:r w:rsidR="002203C8">
        <w:rPr>
          <w:rFonts w:ascii="Times New Roman" w:hAnsi="Times New Roman"/>
          <w:sz w:val="20"/>
          <w:szCs w:val="20"/>
        </w:rPr>
        <w:t>Продукции</w:t>
      </w:r>
      <w:r w:rsidRPr="00430EE8">
        <w:rPr>
          <w:rFonts w:ascii="Times New Roman" w:hAnsi="Times New Roman"/>
          <w:sz w:val="20"/>
          <w:szCs w:val="20"/>
        </w:rPr>
        <w:t xml:space="preserve"> Покупателю или не позднее </w:t>
      </w:r>
      <w:r w:rsidR="003C4B5F">
        <w:rPr>
          <w:rFonts w:ascii="Times New Roman" w:hAnsi="Times New Roman"/>
          <w:sz w:val="20"/>
          <w:szCs w:val="20"/>
        </w:rPr>
        <w:t>1 (Одного) рабочего дня</w:t>
      </w:r>
      <w:r w:rsidRPr="00430EE8">
        <w:rPr>
          <w:rFonts w:ascii="Times New Roman" w:hAnsi="Times New Roman"/>
          <w:sz w:val="20"/>
          <w:szCs w:val="20"/>
        </w:rPr>
        <w:t xml:space="preserve"> с даты передачи </w:t>
      </w:r>
      <w:r w:rsidR="002203C8">
        <w:rPr>
          <w:rFonts w:ascii="Times New Roman" w:hAnsi="Times New Roman"/>
          <w:sz w:val="20"/>
          <w:szCs w:val="20"/>
        </w:rPr>
        <w:t>Продукции</w:t>
      </w:r>
      <w:r w:rsidRPr="00430EE8">
        <w:rPr>
          <w:rFonts w:ascii="Times New Roman" w:hAnsi="Times New Roman"/>
          <w:sz w:val="20"/>
          <w:szCs w:val="20"/>
        </w:rPr>
        <w:t xml:space="preserve"> на терминал Перевозчика </w:t>
      </w:r>
      <w:r w:rsidR="00762B1B">
        <w:rPr>
          <w:rFonts w:ascii="Times New Roman" w:hAnsi="Times New Roman"/>
          <w:sz w:val="20"/>
          <w:szCs w:val="20"/>
        </w:rPr>
        <w:t xml:space="preserve">направить </w:t>
      </w:r>
      <w:r w:rsidR="00F3111D">
        <w:rPr>
          <w:rFonts w:ascii="Times New Roman" w:hAnsi="Times New Roman"/>
          <w:sz w:val="20"/>
          <w:szCs w:val="20"/>
        </w:rPr>
        <w:t>Покупателю по Электронной почте</w:t>
      </w:r>
      <w:r w:rsidRPr="00430EE8">
        <w:rPr>
          <w:rFonts w:ascii="Times New Roman" w:hAnsi="Times New Roman"/>
          <w:sz w:val="20"/>
          <w:szCs w:val="20"/>
        </w:rPr>
        <w:t xml:space="preserve"> уведомление об отправке </w:t>
      </w:r>
      <w:r w:rsidR="002203C8">
        <w:rPr>
          <w:rFonts w:ascii="Times New Roman" w:hAnsi="Times New Roman"/>
          <w:sz w:val="20"/>
          <w:szCs w:val="20"/>
        </w:rPr>
        <w:t>Продукции</w:t>
      </w:r>
      <w:r w:rsidRPr="00430EE8">
        <w:rPr>
          <w:rFonts w:ascii="Times New Roman" w:hAnsi="Times New Roman"/>
          <w:sz w:val="20"/>
          <w:szCs w:val="20"/>
        </w:rPr>
        <w:t xml:space="preserve"> с указанием </w:t>
      </w:r>
      <w:r w:rsidR="00D45641">
        <w:rPr>
          <w:rFonts w:ascii="Times New Roman" w:hAnsi="Times New Roman"/>
          <w:sz w:val="20"/>
          <w:szCs w:val="20"/>
        </w:rPr>
        <w:t>адреса</w:t>
      </w:r>
      <w:r w:rsidRPr="00430EE8">
        <w:rPr>
          <w:rFonts w:ascii="Times New Roman" w:hAnsi="Times New Roman"/>
          <w:sz w:val="20"/>
          <w:szCs w:val="20"/>
        </w:rPr>
        <w:t xml:space="preserve"> доставки груза.  </w:t>
      </w:r>
    </w:p>
    <w:p w14:paraId="27327085" w14:textId="1ECA9F38" w:rsidR="00430EE8" w:rsidRPr="00430EE8" w:rsidRDefault="00430EE8" w:rsidP="006C66D5">
      <w:pPr>
        <w:pStyle w:val="aa"/>
        <w:numPr>
          <w:ilvl w:val="2"/>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430EE8">
        <w:rPr>
          <w:rFonts w:ascii="Times New Roman" w:hAnsi="Times New Roman"/>
          <w:sz w:val="20"/>
          <w:szCs w:val="20"/>
        </w:rPr>
        <w:t xml:space="preserve">Погрузка </w:t>
      </w:r>
      <w:r w:rsidR="002203C8">
        <w:rPr>
          <w:rFonts w:ascii="Times New Roman" w:hAnsi="Times New Roman"/>
          <w:sz w:val="20"/>
          <w:szCs w:val="20"/>
        </w:rPr>
        <w:t>Продукции</w:t>
      </w:r>
      <w:r w:rsidRPr="00430EE8">
        <w:rPr>
          <w:rFonts w:ascii="Times New Roman" w:hAnsi="Times New Roman"/>
          <w:sz w:val="20"/>
          <w:szCs w:val="20"/>
        </w:rPr>
        <w:t xml:space="preserve"> на транспортное средство и доставка </w:t>
      </w:r>
      <w:r w:rsidR="002203C8">
        <w:rPr>
          <w:rFonts w:ascii="Times New Roman" w:hAnsi="Times New Roman"/>
          <w:sz w:val="20"/>
          <w:szCs w:val="20"/>
        </w:rPr>
        <w:t>Продукции</w:t>
      </w:r>
      <w:r w:rsidRPr="00430EE8">
        <w:rPr>
          <w:rFonts w:ascii="Times New Roman" w:hAnsi="Times New Roman"/>
          <w:sz w:val="20"/>
          <w:szCs w:val="20"/>
        </w:rPr>
        <w:t xml:space="preserve"> до адреса Покупателя или до терминала Перевозчика осуществляется силами и за счет Поставщика. Стоимость такой доставки </w:t>
      </w:r>
      <w:r w:rsidR="003C4B5F">
        <w:rPr>
          <w:rFonts w:ascii="Times New Roman" w:hAnsi="Times New Roman"/>
          <w:sz w:val="20"/>
          <w:szCs w:val="20"/>
        </w:rPr>
        <w:t>определяется на основании действующих тарифов Поставщика</w:t>
      </w:r>
      <w:r w:rsidRPr="00430EE8">
        <w:rPr>
          <w:rFonts w:ascii="Times New Roman" w:hAnsi="Times New Roman"/>
          <w:sz w:val="20"/>
          <w:szCs w:val="20"/>
        </w:rPr>
        <w:t>.</w:t>
      </w:r>
    </w:p>
    <w:p w14:paraId="551373BC" w14:textId="431E76BF" w:rsidR="00430EE8" w:rsidRPr="00762B1B" w:rsidRDefault="00762B1B" w:rsidP="006C66D5">
      <w:pPr>
        <w:pStyle w:val="aa"/>
        <w:numPr>
          <w:ilvl w:val="2"/>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762B1B">
        <w:rPr>
          <w:rFonts w:ascii="Times New Roman" w:hAnsi="Times New Roman"/>
          <w:sz w:val="20"/>
          <w:szCs w:val="20"/>
        </w:rPr>
        <w:t>Покупатель/г</w:t>
      </w:r>
      <w:r w:rsidR="00430EE8" w:rsidRPr="00762B1B">
        <w:rPr>
          <w:rFonts w:ascii="Times New Roman" w:hAnsi="Times New Roman"/>
          <w:sz w:val="20"/>
          <w:szCs w:val="20"/>
        </w:rPr>
        <w:t>рузополучатель самостоятельно обеспечивает организацию приема и разгрузки транспорта Поставщика в дату и время (временной интервал), сообщенные Поставщиком. В с</w:t>
      </w:r>
      <w:r w:rsidRPr="00762B1B">
        <w:rPr>
          <w:rFonts w:ascii="Times New Roman" w:hAnsi="Times New Roman"/>
          <w:sz w:val="20"/>
          <w:szCs w:val="20"/>
        </w:rPr>
        <w:t>лучае неисполнения Покупателем/г</w:t>
      </w:r>
      <w:r w:rsidR="00430EE8" w:rsidRPr="00762B1B">
        <w:rPr>
          <w:rFonts w:ascii="Times New Roman" w:hAnsi="Times New Roman"/>
          <w:sz w:val="20"/>
          <w:szCs w:val="20"/>
        </w:rPr>
        <w:t>рузополучателем обязанности по приемке доставленно</w:t>
      </w:r>
      <w:r>
        <w:rPr>
          <w:rFonts w:ascii="Times New Roman" w:hAnsi="Times New Roman"/>
          <w:sz w:val="20"/>
          <w:szCs w:val="20"/>
        </w:rPr>
        <w:t>й</w:t>
      </w:r>
      <w:r w:rsidR="00430EE8" w:rsidRPr="00762B1B">
        <w:rPr>
          <w:rFonts w:ascii="Times New Roman" w:hAnsi="Times New Roman"/>
          <w:sz w:val="20"/>
          <w:szCs w:val="20"/>
        </w:rPr>
        <w:t xml:space="preserve"> </w:t>
      </w:r>
      <w:r w:rsidR="002203C8" w:rsidRPr="00762B1B">
        <w:rPr>
          <w:rFonts w:ascii="Times New Roman" w:hAnsi="Times New Roman"/>
          <w:sz w:val="20"/>
          <w:szCs w:val="20"/>
        </w:rPr>
        <w:t>Продукции</w:t>
      </w:r>
      <w:r w:rsidR="00222EBC">
        <w:rPr>
          <w:rFonts w:ascii="Times New Roman" w:hAnsi="Times New Roman"/>
          <w:sz w:val="20"/>
          <w:szCs w:val="20"/>
        </w:rPr>
        <w:t xml:space="preserve"> Покупатель обязуется</w:t>
      </w:r>
      <w:r w:rsidR="00430EE8" w:rsidRPr="00762B1B">
        <w:rPr>
          <w:rFonts w:ascii="Times New Roman" w:hAnsi="Times New Roman"/>
          <w:sz w:val="20"/>
          <w:szCs w:val="20"/>
        </w:rPr>
        <w:t xml:space="preserve"> возместить Поставщику документально подтвержденные расходы, связанные с доставкой (повторной доставкой) непринято</w:t>
      </w:r>
      <w:r w:rsidRPr="00762B1B">
        <w:rPr>
          <w:rFonts w:ascii="Times New Roman" w:hAnsi="Times New Roman"/>
          <w:sz w:val="20"/>
          <w:szCs w:val="20"/>
        </w:rPr>
        <w:t>й</w:t>
      </w:r>
      <w:r w:rsidR="00430EE8" w:rsidRPr="00762B1B">
        <w:rPr>
          <w:rFonts w:ascii="Times New Roman" w:hAnsi="Times New Roman"/>
          <w:sz w:val="20"/>
          <w:szCs w:val="20"/>
        </w:rPr>
        <w:t xml:space="preserve"> </w:t>
      </w:r>
      <w:r w:rsidR="002203C8" w:rsidRPr="00762B1B">
        <w:rPr>
          <w:rFonts w:ascii="Times New Roman" w:hAnsi="Times New Roman"/>
          <w:sz w:val="20"/>
          <w:szCs w:val="20"/>
        </w:rPr>
        <w:t>Продукции</w:t>
      </w:r>
      <w:r>
        <w:rPr>
          <w:rFonts w:ascii="Times New Roman" w:hAnsi="Times New Roman"/>
          <w:sz w:val="20"/>
          <w:szCs w:val="20"/>
        </w:rPr>
        <w:t>.</w:t>
      </w:r>
    </w:p>
    <w:p w14:paraId="664BCFD5" w14:textId="385B3FB0" w:rsidR="00430EE8" w:rsidRPr="00430EE8" w:rsidRDefault="00430EE8" w:rsidP="006C66D5">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430EE8">
        <w:rPr>
          <w:rFonts w:ascii="Times New Roman" w:hAnsi="Times New Roman"/>
          <w:sz w:val="20"/>
          <w:szCs w:val="20"/>
        </w:rPr>
        <w:t xml:space="preserve">Стоимость доставки </w:t>
      </w:r>
      <w:r w:rsidR="002203C8">
        <w:rPr>
          <w:rFonts w:ascii="Times New Roman" w:hAnsi="Times New Roman"/>
          <w:sz w:val="20"/>
          <w:szCs w:val="20"/>
        </w:rPr>
        <w:t>Продукции</w:t>
      </w:r>
      <w:r w:rsidRPr="00430EE8">
        <w:rPr>
          <w:rFonts w:ascii="Times New Roman" w:hAnsi="Times New Roman"/>
          <w:sz w:val="20"/>
          <w:szCs w:val="20"/>
        </w:rPr>
        <w:t xml:space="preserve"> Покупателю/Грузополучателю либо на терминал Перевозчика </w:t>
      </w:r>
      <w:r w:rsidR="003C4B5F">
        <w:rPr>
          <w:rFonts w:ascii="Times New Roman" w:hAnsi="Times New Roman"/>
          <w:sz w:val="20"/>
          <w:szCs w:val="20"/>
        </w:rPr>
        <w:t>определяется на основании действующих тарифов Поставщика</w:t>
      </w:r>
      <w:r w:rsidRPr="00430EE8">
        <w:rPr>
          <w:rFonts w:ascii="Times New Roman" w:hAnsi="Times New Roman"/>
          <w:sz w:val="20"/>
          <w:szCs w:val="20"/>
        </w:rPr>
        <w:t>.</w:t>
      </w:r>
    </w:p>
    <w:p w14:paraId="0600863A" w14:textId="77777777" w:rsidR="0018564C" w:rsidRDefault="0018564C" w:rsidP="006C66D5">
      <w:pPr>
        <w:tabs>
          <w:tab w:val="left" w:pos="238"/>
          <w:tab w:val="left" w:pos="426"/>
          <w:tab w:val="left" w:pos="567"/>
          <w:tab w:val="left" w:pos="709"/>
          <w:tab w:val="left" w:pos="851"/>
          <w:tab w:val="left" w:pos="993"/>
          <w:tab w:val="left" w:pos="1134"/>
        </w:tabs>
        <w:spacing w:after="0" w:line="240" w:lineRule="auto"/>
        <w:ind w:left="28" w:firstLine="539"/>
        <w:contextualSpacing/>
        <w:jc w:val="both"/>
        <w:rPr>
          <w:rFonts w:ascii="Times New Roman" w:hAnsi="Times New Roman"/>
          <w:sz w:val="20"/>
          <w:szCs w:val="20"/>
        </w:rPr>
      </w:pPr>
    </w:p>
    <w:p w14:paraId="5D2A1F82" w14:textId="77777777" w:rsidR="0018564C" w:rsidRPr="007246F2" w:rsidRDefault="0018564C" w:rsidP="006C66D5">
      <w:pPr>
        <w:pStyle w:val="aa"/>
        <w:numPr>
          <w:ilvl w:val="0"/>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b/>
          <w:sz w:val="20"/>
          <w:szCs w:val="20"/>
        </w:rPr>
      </w:pPr>
      <w:r w:rsidRPr="007246F2">
        <w:rPr>
          <w:rFonts w:ascii="Times New Roman" w:hAnsi="Times New Roman"/>
          <w:b/>
          <w:sz w:val="20"/>
          <w:szCs w:val="20"/>
        </w:rPr>
        <w:t>Гарантия качества</w:t>
      </w:r>
    </w:p>
    <w:p w14:paraId="3407A029" w14:textId="40EB7630" w:rsidR="0018564C" w:rsidRPr="007246F2" w:rsidRDefault="0018564C" w:rsidP="006C66D5">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7246F2">
        <w:rPr>
          <w:rFonts w:ascii="Times New Roman" w:hAnsi="Times New Roman"/>
          <w:sz w:val="20"/>
          <w:szCs w:val="20"/>
        </w:rPr>
        <w:t xml:space="preserve">Поставляемая по Договору Продукция должна соответствовать </w:t>
      </w:r>
      <w:r w:rsidR="003C4B5F">
        <w:rPr>
          <w:rFonts w:ascii="Times New Roman" w:hAnsi="Times New Roman"/>
          <w:sz w:val="20"/>
          <w:szCs w:val="20"/>
        </w:rPr>
        <w:t>стандартным</w:t>
      </w:r>
      <w:r w:rsidRPr="007246F2">
        <w:rPr>
          <w:rFonts w:ascii="Times New Roman" w:hAnsi="Times New Roman"/>
          <w:sz w:val="20"/>
          <w:szCs w:val="20"/>
        </w:rPr>
        <w:t xml:space="preserve"> требованиям,</w:t>
      </w:r>
      <w:r w:rsidR="003C4B5F">
        <w:rPr>
          <w:rFonts w:ascii="Times New Roman" w:hAnsi="Times New Roman"/>
          <w:sz w:val="20"/>
          <w:szCs w:val="20"/>
        </w:rPr>
        <w:t xml:space="preserve"> обычно</w:t>
      </w:r>
      <w:r w:rsidRPr="007246F2">
        <w:rPr>
          <w:rFonts w:ascii="Times New Roman" w:hAnsi="Times New Roman"/>
          <w:sz w:val="20"/>
          <w:szCs w:val="20"/>
        </w:rPr>
        <w:t xml:space="preserve"> предъявляемым </w:t>
      </w:r>
      <w:r w:rsidR="003C4B5F">
        <w:rPr>
          <w:rFonts w:ascii="Times New Roman" w:hAnsi="Times New Roman"/>
          <w:sz w:val="20"/>
          <w:szCs w:val="20"/>
        </w:rPr>
        <w:t xml:space="preserve">к </w:t>
      </w:r>
      <w:r w:rsidRPr="007246F2">
        <w:rPr>
          <w:rFonts w:ascii="Times New Roman" w:hAnsi="Times New Roman"/>
          <w:sz w:val="20"/>
          <w:szCs w:val="20"/>
        </w:rPr>
        <w:t>данной категории Продукции</w:t>
      </w:r>
      <w:r w:rsidR="00BE0733">
        <w:rPr>
          <w:rFonts w:ascii="Times New Roman" w:hAnsi="Times New Roman"/>
          <w:sz w:val="20"/>
          <w:szCs w:val="20"/>
        </w:rPr>
        <w:t>.</w:t>
      </w:r>
    </w:p>
    <w:p w14:paraId="239807E2" w14:textId="40F9813E" w:rsidR="0018564C" w:rsidRDefault="0018564C"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7246F2">
        <w:rPr>
          <w:rFonts w:ascii="Times New Roman" w:hAnsi="Times New Roman"/>
          <w:sz w:val="20"/>
          <w:szCs w:val="20"/>
        </w:rPr>
        <w:t xml:space="preserve">Поставщик предоставляет гарантию качества Продукции в течение </w:t>
      </w:r>
      <w:r w:rsidR="00BE0733">
        <w:rPr>
          <w:rFonts w:ascii="Times New Roman" w:hAnsi="Times New Roman"/>
          <w:sz w:val="20"/>
          <w:szCs w:val="20"/>
        </w:rPr>
        <w:t>6 (Ш</w:t>
      </w:r>
      <w:r w:rsidRPr="007246F2">
        <w:rPr>
          <w:rFonts w:ascii="Times New Roman" w:hAnsi="Times New Roman"/>
          <w:sz w:val="20"/>
          <w:szCs w:val="20"/>
        </w:rPr>
        <w:t>ести</w:t>
      </w:r>
      <w:r w:rsidR="00BE0733">
        <w:rPr>
          <w:rFonts w:ascii="Times New Roman" w:hAnsi="Times New Roman"/>
          <w:sz w:val="20"/>
          <w:szCs w:val="20"/>
        </w:rPr>
        <w:t>) календарных</w:t>
      </w:r>
      <w:r w:rsidRPr="007246F2">
        <w:rPr>
          <w:rFonts w:ascii="Times New Roman" w:hAnsi="Times New Roman"/>
          <w:sz w:val="20"/>
          <w:szCs w:val="20"/>
        </w:rPr>
        <w:t xml:space="preserve"> месяцев с момента </w:t>
      </w:r>
      <w:r w:rsidR="00762B1B">
        <w:rPr>
          <w:rFonts w:ascii="Times New Roman" w:hAnsi="Times New Roman"/>
          <w:sz w:val="20"/>
          <w:szCs w:val="20"/>
        </w:rPr>
        <w:t>ее</w:t>
      </w:r>
      <w:r w:rsidR="00762B1B" w:rsidRPr="007246F2">
        <w:rPr>
          <w:rFonts w:ascii="Times New Roman" w:hAnsi="Times New Roman"/>
          <w:sz w:val="20"/>
          <w:szCs w:val="20"/>
        </w:rPr>
        <w:t xml:space="preserve"> </w:t>
      </w:r>
      <w:r w:rsidRPr="007246F2">
        <w:rPr>
          <w:rFonts w:ascii="Times New Roman" w:hAnsi="Times New Roman"/>
          <w:sz w:val="20"/>
          <w:szCs w:val="20"/>
        </w:rPr>
        <w:t>получения Покупателем (грузополучателем), согласно нормативно-технической документации по данной категории Продукции.</w:t>
      </w:r>
    </w:p>
    <w:p w14:paraId="3C35CE65" w14:textId="5413FEEC" w:rsidR="00B174BE" w:rsidRDefault="00410955"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При выявлении в гарантийный срок дефектов Продукции, вызванных нарушением технологии ее изготовления или хранения до передачи Покупателю (при выборке Продукции или доставке Продукции на склад Покупателя) либо Перевозчику (при доставке Продукции на склад Перевозчика)</w:t>
      </w:r>
      <w:r w:rsidR="00B174BE">
        <w:rPr>
          <w:rFonts w:ascii="Times New Roman" w:hAnsi="Times New Roman"/>
          <w:sz w:val="20"/>
          <w:szCs w:val="20"/>
        </w:rPr>
        <w:t xml:space="preserve"> Покупатель в течение 10 (Десяти) рабочих дней с момента выявления дефекта направляет Поставщику</w:t>
      </w:r>
      <w:r>
        <w:rPr>
          <w:rFonts w:ascii="Times New Roman" w:hAnsi="Times New Roman"/>
          <w:sz w:val="20"/>
          <w:szCs w:val="20"/>
        </w:rPr>
        <w:t xml:space="preserve"> образец некачественной Продукции либо (с согласия Поставщика) фотовидеоматериалы, подтверждающие дефекты Продукции, </w:t>
      </w:r>
      <w:r w:rsidR="00B174BE">
        <w:rPr>
          <w:rFonts w:ascii="Times New Roman" w:hAnsi="Times New Roman"/>
          <w:sz w:val="20"/>
          <w:szCs w:val="20"/>
        </w:rPr>
        <w:t xml:space="preserve">а также </w:t>
      </w:r>
      <w:r w:rsidR="004D4565">
        <w:rPr>
          <w:rFonts w:ascii="Times New Roman" w:hAnsi="Times New Roman"/>
          <w:sz w:val="20"/>
          <w:szCs w:val="20"/>
        </w:rPr>
        <w:t>рекламацию</w:t>
      </w:r>
      <w:r>
        <w:rPr>
          <w:rFonts w:ascii="Times New Roman" w:hAnsi="Times New Roman"/>
          <w:sz w:val="20"/>
          <w:szCs w:val="20"/>
        </w:rPr>
        <w:t xml:space="preserve"> с описанием недостатка и копии документов, подтверждающих оплату и поставку Продукции. </w:t>
      </w:r>
      <w:r w:rsidR="004D4565">
        <w:rPr>
          <w:rFonts w:ascii="Times New Roman" w:hAnsi="Times New Roman"/>
          <w:sz w:val="20"/>
          <w:szCs w:val="20"/>
        </w:rPr>
        <w:t>Рекламация</w:t>
      </w:r>
      <w:r w:rsidR="00B174BE">
        <w:rPr>
          <w:rFonts w:ascii="Times New Roman" w:hAnsi="Times New Roman"/>
          <w:sz w:val="20"/>
          <w:szCs w:val="20"/>
        </w:rPr>
        <w:t xml:space="preserve">, направленная без указанных материалов, к рассмотрению не принимается. </w:t>
      </w:r>
    </w:p>
    <w:p w14:paraId="16AD0C83" w14:textId="73C4883E" w:rsidR="00B174BE" w:rsidRPr="008C721E" w:rsidRDefault="004D4565"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Рекламация</w:t>
      </w:r>
      <w:r w:rsidR="00410955" w:rsidRPr="008C721E">
        <w:rPr>
          <w:rFonts w:ascii="Times New Roman" w:hAnsi="Times New Roman"/>
          <w:sz w:val="20"/>
          <w:szCs w:val="20"/>
        </w:rPr>
        <w:t xml:space="preserve"> Покупателя рассматривается в течение 10 (Десяти) рабочих дней с даты получения указанных </w:t>
      </w:r>
      <w:r w:rsidR="00F3111D">
        <w:rPr>
          <w:rFonts w:ascii="Times New Roman" w:hAnsi="Times New Roman"/>
          <w:sz w:val="20"/>
          <w:szCs w:val="20"/>
        </w:rPr>
        <w:t>в п.6</w:t>
      </w:r>
      <w:r w:rsidR="00B174BE">
        <w:rPr>
          <w:rFonts w:ascii="Times New Roman" w:hAnsi="Times New Roman"/>
          <w:sz w:val="20"/>
          <w:szCs w:val="20"/>
        </w:rPr>
        <w:t>.3</w:t>
      </w:r>
      <w:r w:rsidR="00410955" w:rsidRPr="008C721E">
        <w:rPr>
          <w:rFonts w:ascii="Times New Roman" w:hAnsi="Times New Roman"/>
          <w:sz w:val="20"/>
          <w:szCs w:val="20"/>
        </w:rPr>
        <w:t xml:space="preserve"> </w:t>
      </w:r>
      <w:r w:rsidR="00F3111D">
        <w:rPr>
          <w:rFonts w:ascii="Times New Roman" w:hAnsi="Times New Roman"/>
          <w:sz w:val="20"/>
          <w:szCs w:val="20"/>
        </w:rPr>
        <w:t xml:space="preserve">Общих условий </w:t>
      </w:r>
      <w:r w:rsidR="00410955" w:rsidRPr="008C721E">
        <w:rPr>
          <w:rFonts w:ascii="Times New Roman" w:hAnsi="Times New Roman"/>
          <w:sz w:val="20"/>
          <w:szCs w:val="20"/>
        </w:rPr>
        <w:t>материалов, после чего</w:t>
      </w:r>
      <w:r w:rsidR="00B174BE" w:rsidRPr="008C721E">
        <w:rPr>
          <w:rFonts w:ascii="Times New Roman" w:hAnsi="Times New Roman"/>
          <w:sz w:val="20"/>
          <w:szCs w:val="20"/>
        </w:rPr>
        <w:t xml:space="preserve">, в случае признания </w:t>
      </w:r>
      <w:r>
        <w:rPr>
          <w:rFonts w:ascii="Times New Roman" w:hAnsi="Times New Roman"/>
          <w:sz w:val="20"/>
          <w:szCs w:val="20"/>
        </w:rPr>
        <w:t>рекламации</w:t>
      </w:r>
      <w:r w:rsidR="00B174BE" w:rsidRPr="008C721E">
        <w:rPr>
          <w:rFonts w:ascii="Times New Roman" w:hAnsi="Times New Roman"/>
          <w:sz w:val="20"/>
          <w:szCs w:val="20"/>
        </w:rPr>
        <w:t xml:space="preserve"> обоснованной,</w:t>
      </w:r>
      <w:r w:rsidR="00410955" w:rsidRPr="008C721E">
        <w:rPr>
          <w:rFonts w:ascii="Times New Roman" w:hAnsi="Times New Roman"/>
          <w:sz w:val="20"/>
          <w:szCs w:val="20"/>
        </w:rPr>
        <w:t xml:space="preserve"> Поставщик</w:t>
      </w:r>
      <w:r w:rsidR="00B174BE" w:rsidRPr="008C721E">
        <w:rPr>
          <w:rFonts w:ascii="Times New Roman" w:hAnsi="Times New Roman"/>
          <w:sz w:val="20"/>
          <w:szCs w:val="20"/>
        </w:rPr>
        <w:t xml:space="preserve"> </w:t>
      </w:r>
      <w:r w:rsidR="00B174BE">
        <w:rPr>
          <w:rFonts w:ascii="Times New Roman" w:hAnsi="Times New Roman"/>
          <w:sz w:val="20"/>
          <w:szCs w:val="20"/>
        </w:rPr>
        <w:t xml:space="preserve">по выбору Покупателя </w:t>
      </w:r>
      <w:r w:rsidR="00B174BE" w:rsidRPr="008C721E">
        <w:rPr>
          <w:rFonts w:ascii="Times New Roman" w:hAnsi="Times New Roman"/>
          <w:sz w:val="20"/>
          <w:szCs w:val="20"/>
        </w:rPr>
        <w:t>либо возвращает Покупателю</w:t>
      </w:r>
      <w:r w:rsidR="00410955" w:rsidRPr="008C721E">
        <w:rPr>
          <w:rFonts w:ascii="Times New Roman" w:hAnsi="Times New Roman"/>
          <w:sz w:val="20"/>
          <w:szCs w:val="20"/>
        </w:rPr>
        <w:t xml:space="preserve"> </w:t>
      </w:r>
      <w:r w:rsidR="00B174BE" w:rsidRPr="008C721E">
        <w:rPr>
          <w:rFonts w:ascii="Times New Roman" w:hAnsi="Times New Roman"/>
          <w:sz w:val="20"/>
          <w:szCs w:val="20"/>
        </w:rPr>
        <w:t xml:space="preserve">уплаченные за дефектную Продукцию денежные средства либо изготавливает </w:t>
      </w:r>
      <w:r w:rsidR="00B174BE">
        <w:rPr>
          <w:rFonts w:ascii="Times New Roman" w:hAnsi="Times New Roman"/>
          <w:sz w:val="20"/>
          <w:szCs w:val="20"/>
        </w:rPr>
        <w:t>ту же</w:t>
      </w:r>
      <w:r w:rsidR="00B174BE" w:rsidRPr="008C721E">
        <w:rPr>
          <w:rFonts w:ascii="Times New Roman" w:hAnsi="Times New Roman"/>
          <w:sz w:val="20"/>
          <w:szCs w:val="20"/>
        </w:rPr>
        <w:t xml:space="preserve"> Продукцию повторно. При этом </w:t>
      </w:r>
      <w:r w:rsidR="00B174BE">
        <w:rPr>
          <w:rFonts w:ascii="Times New Roman" w:hAnsi="Times New Roman"/>
          <w:sz w:val="20"/>
          <w:szCs w:val="20"/>
        </w:rPr>
        <w:t xml:space="preserve">Поставщик вправе осуществить </w:t>
      </w:r>
      <w:r w:rsidR="00B174BE" w:rsidRPr="008C721E">
        <w:rPr>
          <w:rFonts w:ascii="Times New Roman" w:hAnsi="Times New Roman"/>
          <w:sz w:val="20"/>
          <w:szCs w:val="20"/>
        </w:rPr>
        <w:t xml:space="preserve">возврат денежных средств путем зачета </w:t>
      </w:r>
      <w:r w:rsidR="00B174BE">
        <w:rPr>
          <w:rFonts w:ascii="Times New Roman" w:hAnsi="Times New Roman"/>
          <w:sz w:val="20"/>
          <w:szCs w:val="20"/>
        </w:rPr>
        <w:t xml:space="preserve">(частичного зачета) денежного </w:t>
      </w:r>
      <w:r w:rsidR="00B174BE" w:rsidRPr="008C721E">
        <w:rPr>
          <w:rFonts w:ascii="Times New Roman" w:hAnsi="Times New Roman"/>
          <w:sz w:val="20"/>
          <w:szCs w:val="20"/>
        </w:rPr>
        <w:t xml:space="preserve">обязательства </w:t>
      </w:r>
      <w:r w:rsidR="00B174BE">
        <w:rPr>
          <w:rFonts w:ascii="Times New Roman" w:hAnsi="Times New Roman"/>
          <w:sz w:val="20"/>
          <w:szCs w:val="20"/>
        </w:rPr>
        <w:t>Покупателя перед Поставщиком,</w:t>
      </w:r>
      <w:r w:rsidR="00B174BE" w:rsidRPr="008C721E">
        <w:rPr>
          <w:rFonts w:ascii="Times New Roman" w:hAnsi="Times New Roman"/>
          <w:sz w:val="20"/>
          <w:szCs w:val="20"/>
        </w:rPr>
        <w:t xml:space="preserve"> при наличии такового. </w:t>
      </w:r>
    </w:p>
    <w:p w14:paraId="2B1B6EF4" w14:textId="6E85D32C" w:rsidR="00410955" w:rsidRPr="007246F2" w:rsidRDefault="00B174BE"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 xml:space="preserve">В случае несогласия Поставщика с </w:t>
      </w:r>
      <w:r w:rsidR="004D4565">
        <w:rPr>
          <w:rFonts w:ascii="Times New Roman" w:hAnsi="Times New Roman"/>
          <w:sz w:val="20"/>
          <w:szCs w:val="20"/>
        </w:rPr>
        <w:t>рекламацией</w:t>
      </w:r>
      <w:r>
        <w:rPr>
          <w:rFonts w:ascii="Times New Roman" w:hAnsi="Times New Roman"/>
          <w:sz w:val="20"/>
          <w:szCs w:val="20"/>
        </w:rPr>
        <w:t xml:space="preserve"> Покупателя полученный от Покупателя образец Продукции передается на независимую экспертизу</w:t>
      </w:r>
      <w:r w:rsidR="004E73A0">
        <w:rPr>
          <w:rFonts w:ascii="Times New Roman" w:hAnsi="Times New Roman"/>
          <w:sz w:val="20"/>
          <w:szCs w:val="20"/>
        </w:rPr>
        <w:t xml:space="preserve">. Оплату услуг эксперта при заключении договора на экспертизу осуществляет </w:t>
      </w:r>
      <w:r w:rsidR="003C4B5F">
        <w:rPr>
          <w:rFonts w:ascii="Times New Roman" w:hAnsi="Times New Roman"/>
          <w:sz w:val="20"/>
          <w:szCs w:val="20"/>
        </w:rPr>
        <w:t>лицо, направившее Продукцию на экспертизу</w:t>
      </w:r>
      <w:r>
        <w:rPr>
          <w:rFonts w:ascii="Times New Roman" w:hAnsi="Times New Roman"/>
          <w:sz w:val="20"/>
          <w:szCs w:val="20"/>
        </w:rPr>
        <w:t xml:space="preserve">. </w:t>
      </w:r>
      <w:r w:rsidR="004E73A0">
        <w:rPr>
          <w:rFonts w:ascii="Times New Roman" w:hAnsi="Times New Roman"/>
          <w:sz w:val="20"/>
          <w:szCs w:val="20"/>
        </w:rPr>
        <w:t>При вынесении заключения эксперта против Поставщика Поставщик осуществля</w:t>
      </w:r>
      <w:r w:rsidR="00F3111D">
        <w:rPr>
          <w:rFonts w:ascii="Times New Roman" w:hAnsi="Times New Roman"/>
          <w:sz w:val="20"/>
          <w:szCs w:val="20"/>
        </w:rPr>
        <w:t>ет действия, предусмотренные п.6</w:t>
      </w:r>
      <w:r w:rsidR="004E73A0">
        <w:rPr>
          <w:rFonts w:ascii="Times New Roman" w:hAnsi="Times New Roman"/>
          <w:sz w:val="20"/>
          <w:szCs w:val="20"/>
        </w:rPr>
        <w:t>.</w:t>
      </w:r>
      <w:r w:rsidR="004D4565">
        <w:rPr>
          <w:rFonts w:ascii="Times New Roman" w:hAnsi="Times New Roman"/>
          <w:sz w:val="20"/>
          <w:szCs w:val="20"/>
        </w:rPr>
        <w:t>4</w:t>
      </w:r>
      <w:r w:rsidR="004E73A0">
        <w:rPr>
          <w:rFonts w:ascii="Times New Roman" w:hAnsi="Times New Roman"/>
          <w:sz w:val="20"/>
          <w:szCs w:val="20"/>
        </w:rPr>
        <w:t>.</w:t>
      </w:r>
      <w:r w:rsidR="00F3111D">
        <w:rPr>
          <w:rFonts w:ascii="Times New Roman" w:hAnsi="Times New Roman"/>
          <w:sz w:val="20"/>
          <w:szCs w:val="20"/>
        </w:rPr>
        <w:t xml:space="preserve"> Общих условий</w:t>
      </w:r>
      <w:r w:rsidR="004E73A0">
        <w:rPr>
          <w:rFonts w:ascii="Times New Roman" w:hAnsi="Times New Roman"/>
          <w:sz w:val="20"/>
          <w:szCs w:val="20"/>
        </w:rPr>
        <w:t>. При вынесении заключения эксперта против Покупателя Покупатель оплачивает Поставщику расходы, понесенные последним на экспертизу</w:t>
      </w:r>
      <w:r w:rsidR="003C4B5F">
        <w:rPr>
          <w:rFonts w:ascii="Times New Roman" w:hAnsi="Times New Roman"/>
          <w:sz w:val="20"/>
          <w:szCs w:val="20"/>
        </w:rPr>
        <w:t xml:space="preserve"> (если применимо)</w:t>
      </w:r>
      <w:r w:rsidR="004E73A0">
        <w:rPr>
          <w:rFonts w:ascii="Times New Roman" w:hAnsi="Times New Roman"/>
          <w:sz w:val="20"/>
          <w:szCs w:val="20"/>
        </w:rPr>
        <w:t xml:space="preserve">. </w:t>
      </w:r>
    </w:p>
    <w:p w14:paraId="4F5551D5" w14:textId="31A709B6" w:rsidR="0018564C" w:rsidRPr="00FC4B00" w:rsidRDefault="0018564C"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FC4B00">
        <w:rPr>
          <w:rFonts w:ascii="Times New Roman" w:hAnsi="Times New Roman"/>
          <w:sz w:val="20"/>
          <w:szCs w:val="20"/>
        </w:rPr>
        <w:t>Продукция поставляется в таре, упаковке, с маркировкой и транспортом, которые отвечают требованиям ГОСТов, Технических условий и Договора, а также обеспечивают сохранность Продукции при перевозке и хранении. Если Сторонами в Договоре не установлено иное, тара (в т.ч. многооборотная) и упаковка возврату не подлежат, а их стоимость входит в цену поставленной Продукции.</w:t>
      </w:r>
    </w:p>
    <w:p w14:paraId="1731276E" w14:textId="77777777" w:rsidR="0018564C" w:rsidRDefault="0018564C" w:rsidP="00FC4B00">
      <w:pPr>
        <w:tabs>
          <w:tab w:val="left" w:pos="238"/>
          <w:tab w:val="left" w:pos="426"/>
          <w:tab w:val="left" w:pos="567"/>
          <w:tab w:val="left" w:pos="709"/>
          <w:tab w:val="left" w:pos="851"/>
          <w:tab w:val="left" w:pos="993"/>
          <w:tab w:val="left" w:pos="1134"/>
        </w:tabs>
        <w:spacing w:after="0" w:line="240" w:lineRule="auto"/>
        <w:ind w:left="28" w:firstLine="539"/>
        <w:jc w:val="both"/>
        <w:rPr>
          <w:szCs w:val="16"/>
        </w:rPr>
      </w:pPr>
    </w:p>
    <w:p w14:paraId="53C272A3" w14:textId="702C4B67" w:rsidR="0018564C" w:rsidRPr="0067644C" w:rsidRDefault="0018564C" w:rsidP="008C721E">
      <w:pPr>
        <w:pStyle w:val="aa"/>
        <w:numPr>
          <w:ilvl w:val="0"/>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b/>
          <w:sz w:val="20"/>
          <w:szCs w:val="20"/>
        </w:rPr>
      </w:pPr>
      <w:r w:rsidRPr="0067644C">
        <w:rPr>
          <w:rFonts w:ascii="Times New Roman" w:hAnsi="Times New Roman"/>
          <w:b/>
          <w:sz w:val="20"/>
          <w:szCs w:val="20"/>
        </w:rPr>
        <w:t>Приемка Продукции</w:t>
      </w:r>
    </w:p>
    <w:p w14:paraId="568EB10F" w14:textId="21546E71" w:rsidR="003D12FC" w:rsidRPr="003D12FC" w:rsidRDefault="003D12FC"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3D12FC">
        <w:rPr>
          <w:rFonts w:ascii="Times New Roman" w:hAnsi="Times New Roman"/>
          <w:sz w:val="20"/>
          <w:szCs w:val="20"/>
        </w:rPr>
        <w:t xml:space="preserve">Одновременно с передачей </w:t>
      </w:r>
      <w:r>
        <w:rPr>
          <w:rFonts w:ascii="Times New Roman" w:hAnsi="Times New Roman"/>
          <w:sz w:val="20"/>
          <w:szCs w:val="20"/>
        </w:rPr>
        <w:t>Продукции</w:t>
      </w:r>
      <w:r w:rsidRPr="003D12FC">
        <w:rPr>
          <w:rFonts w:ascii="Times New Roman" w:hAnsi="Times New Roman"/>
          <w:sz w:val="20"/>
          <w:szCs w:val="20"/>
        </w:rPr>
        <w:t xml:space="preserve"> Поставщик передает Покупателю оригиналы следующих документов:</w:t>
      </w:r>
    </w:p>
    <w:p w14:paraId="3B2B70C7" w14:textId="37A72A4F" w:rsidR="003D12FC" w:rsidRDefault="003D12FC" w:rsidP="00FC4B00">
      <w:pPr>
        <w:pStyle w:val="aa"/>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lastRenderedPageBreak/>
        <w:t xml:space="preserve">- Накладную ТОРГ-12 или </w:t>
      </w:r>
      <w:r w:rsidRPr="00FC4B00">
        <w:rPr>
          <w:rFonts w:ascii="Times New Roman" w:hAnsi="Times New Roman"/>
          <w:sz w:val="20"/>
          <w:szCs w:val="20"/>
        </w:rPr>
        <w:t xml:space="preserve">УПД на </w:t>
      </w:r>
      <w:r>
        <w:rPr>
          <w:rFonts w:ascii="Times New Roman" w:hAnsi="Times New Roman"/>
          <w:sz w:val="20"/>
          <w:szCs w:val="20"/>
        </w:rPr>
        <w:t>Продукцию</w:t>
      </w:r>
      <w:r w:rsidRPr="00FC4B00">
        <w:rPr>
          <w:rFonts w:ascii="Times New Roman" w:hAnsi="Times New Roman"/>
          <w:sz w:val="20"/>
          <w:szCs w:val="20"/>
        </w:rPr>
        <w:t xml:space="preserve"> (в случае, если в соответствии с п.</w:t>
      </w:r>
      <w:r w:rsidR="00F3111D">
        <w:rPr>
          <w:rFonts w:ascii="Times New Roman" w:hAnsi="Times New Roman"/>
          <w:sz w:val="20"/>
          <w:szCs w:val="20"/>
        </w:rPr>
        <w:t>5</w:t>
      </w:r>
      <w:r>
        <w:rPr>
          <w:rFonts w:ascii="Times New Roman" w:hAnsi="Times New Roman"/>
          <w:sz w:val="20"/>
          <w:szCs w:val="20"/>
        </w:rPr>
        <w:t>.3.2</w:t>
      </w:r>
      <w:r w:rsidRPr="00FC4B00">
        <w:rPr>
          <w:rFonts w:ascii="Times New Roman" w:hAnsi="Times New Roman"/>
          <w:sz w:val="20"/>
          <w:szCs w:val="20"/>
        </w:rPr>
        <w:t xml:space="preserve">. </w:t>
      </w:r>
      <w:r w:rsidR="00F3111D">
        <w:rPr>
          <w:rFonts w:ascii="Times New Roman" w:hAnsi="Times New Roman"/>
          <w:sz w:val="20"/>
          <w:szCs w:val="20"/>
        </w:rPr>
        <w:t xml:space="preserve">Общих условий </w:t>
      </w:r>
      <w:r w:rsidRPr="00FC4B00">
        <w:rPr>
          <w:rFonts w:ascii="Times New Roman" w:hAnsi="Times New Roman"/>
          <w:sz w:val="20"/>
          <w:szCs w:val="20"/>
        </w:rPr>
        <w:t xml:space="preserve">были оказаны услуги по доставке Продукции, не включенные в </w:t>
      </w:r>
      <w:r>
        <w:rPr>
          <w:rFonts w:ascii="Times New Roman" w:hAnsi="Times New Roman"/>
          <w:sz w:val="20"/>
          <w:szCs w:val="20"/>
        </w:rPr>
        <w:t>ее</w:t>
      </w:r>
      <w:r w:rsidRPr="00FC4B00">
        <w:rPr>
          <w:rFonts w:ascii="Times New Roman" w:hAnsi="Times New Roman"/>
          <w:sz w:val="20"/>
          <w:szCs w:val="20"/>
        </w:rPr>
        <w:t xml:space="preserve"> цену, в </w:t>
      </w:r>
      <w:r>
        <w:rPr>
          <w:rFonts w:ascii="Times New Roman" w:hAnsi="Times New Roman"/>
          <w:sz w:val="20"/>
          <w:szCs w:val="20"/>
        </w:rPr>
        <w:t>ТОРГ-12/</w:t>
      </w:r>
      <w:r w:rsidRPr="00FC4B00">
        <w:rPr>
          <w:rFonts w:ascii="Times New Roman" w:hAnsi="Times New Roman"/>
          <w:sz w:val="20"/>
          <w:szCs w:val="20"/>
        </w:rPr>
        <w:t xml:space="preserve">УПД дополнительно к </w:t>
      </w:r>
      <w:r>
        <w:rPr>
          <w:rFonts w:ascii="Times New Roman" w:hAnsi="Times New Roman"/>
          <w:sz w:val="20"/>
          <w:szCs w:val="20"/>
        </w:rPr>
        <w:t>стоимости</w:t>
      </w:r>
      <w:r w:rsidRPr="00FC4B00">
        <w:rPr>
          <w:rFonts w:ascii="Times New Roman" w:hAnsi="Times New Roman"/>
          <w:sz w:val="20"/>
          <w:szCs w:val="20"/>
        </w:rPr>
        <w:t xml:space="preserve"> Продукции указывается стоимость доставки Продукции);</w:t>
      </w:r>
    </w:p>
    <w:p w14:paraId="7AA9E76E" w14:textId="6738A598" w:rsidR="003D12FC" w:rsidRPr="003D12FC" w:rsidRDefault="003D12FC">
      <w:pPr>
        <w:pStyle w:val="aa"/>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 xml:space="preserve">- </w:t>
      </w:r>
      <w:r w:rsidRPr="003D12FC">
        <w:rPr>
          <w:rFonts w:ascii="Times New Roman" w:hAnsi="Times New Roman"/>
          <w:sz w:val="20"/>
          <w:szCs w:val="20"/>
        </w:rPr>
        <w:t xml:space="preserve">Счет на оплату </w:t>
      </w:r>
      <w:r>
        <w:rPr>
          <w:rFonts w:ascii="Times New Roman" w:hAnsi="Times New Roman"/>
          <w:sz w:val="20"/>
          <w:szCs w:val="20"/>
        </w:rPr>
        <w:t>Продукции</w:t>
      </w:r>
      <w:r w:rsidRPr="003D12FC">
        <w:rPr>
          <w:rFonts w:ascii="Times New Roman" w:hAnsi="Times New Roman"/>
          <w:sz w:val="20"/>
          <w:szCs w:val="20"/>
        </w:rPr>
        <w:t>.</w:t>
      </w:r>
    </w:p>
    <w:p w14:paraId="39A9A0E6" w14:textId="77777777" w:rsidR="00FF371C" w:rsidRDefault="00FF371C"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 xml:space="preserve">Приемка Продукции осуществляется в два этапа: </w:t>
      </w:r>
    </w:p>
    <w:p w14:paraId="597501C8" w14:textId="51363898" w:rsidR="00FF371C" w:rsidRDefault="00FF371C" w:rsidP="008C721E">
      <w:pPr>
        <w:pStyle w:val="aa"/>
        <w:numPr>
          <w:ilvl w:val="2"/>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8C721E">
        <w:rPr>
          <w:rFonts w:ascii="Times New Roman" w:hAnsi="Times New Roman"/>
          <w:sz w:val="20"/>
          <w:szCs w:val="20"/>
        </w:rPr>
        <w:t>по количеству грузовых мест без вскрытия тары/упаковки на предмет соответствия сведениям о количестве грузовых мест, указанным в УПД, а также осмотр внешнего вида упаковки грузовых мест на наличие явных повреждений тары/упаковки (далее – «</w:t>
      </w:r>
      <w:r w:rsidRPr="008C721E">
        <w:rPr>
          <w:rFonts w:ascii="Times New Roman" w:hAnsi="Times New Roman"/>
          <w:b/>
          <w:sz w:val="20"/>
          <w:szCs w:val="20"/>
        </w:rPr>
        <w:t>Приемка по количеству мест</w:t>
      </w:r>
      <w:r w:rsidRPr="008C721E">
        <w:rPr>
          <w:rFonts w:ascii="Times New Roman" w:hAnsi="Times New Roman"/>
          <w:sz w:val="20"/>
          <w:szCs w:val="20"/>
        </w:rPr>
        <w:t xml:space="preserve">»), и </w:t>
      </w:r>
    </w:p>
    <w:p w14:paraId="274EBC3B" w14:textId="4CDCED20" w:rsidR="00FF371C" w:rsidRPr="008C721E" w:rsidRDefault="00FF371C" w:rsidP="008C721E">
      <w:pPr>
        <w:pStyle w:val="aa"/>
        <w:numPr>
          <w:ilvl w:val="2"/>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8C721E">
        <w:rPr>
          <w:rFonts w:ascii="Times New Roman" w:hAnsi="Times New Roman"/>
          <w:sz w:val="20"/>
          <w:szCs w:val="20"/>
        </w:rPr>
        <w:t xml:space="preserve">внутритарная приемка, включающая </w:t>
      </w:r>
      <w:r w:rsidR="00D61454">
        <w:rPr>
          <w:rFonts w:ascii="Times New Roman" w:hAnsi="Times New Roman"/>
          <w:sz w:val="20"/>
          <w:szCs w:val="20"/>
        </w:rPr>
        <w:t xml:space="preserve">вскрытие упаковки и </w:t>
      </w:r>
      <w:r w:rsidRPr="008C721E">
        <w:rPr>
          <w:rFonts w:ascii="Times New Roman" w:hAnsi="Times New Roman"/>
          <w:sz w:val="20"/>
          <w:szCs w:val="20"/>
        </w:rPr>
        <w:t xml:space="preserve">приемку Продукции по количеству </w:t>
      </w:r>
      <w:r>
        <w:rPr>
          <w:rFonts w:ascii="Times New Roman" w:hAnsi="Times New Roman"/>
          <w:sz w:val="20"/>
          <w:szCs w:val="20"/>
        </w:rPr>
        <w:t>в каждой упаковке/таре</w:t>
      </w:r>
      <w:r w:rsidRPr="008C721E">
        <w:rPr>
          <w:rFonts w:ascii="Times New Roman" w:hAnsi="Times New Roman"/>
          <w:sz w:val="20"/>
          <w:szCs w:val="20"/>
        </w:rPr>
        <w:t>, проверку качества</w:t>
      </w:r>
      <w:r w:rsidR="00222EBC">
        <w:rPr>
          <w:rFonts w:ascii="Times New Roman" w:hAnsi="Times New Roman"/>
          <w:sz w:val="20"/>
          <w:szCs w:val="20"/>
        </w:rPr>
        <w:t xml:space="preserve"> Продукции и</w:t>
      </w:r>
      <w:r w:rsidRPr="008C721E">
        <w:rPr>
          <w:rFonts w:ascii="Times New Roman" w:hAnsi="Times New Roman"/>
          <w:sz w:val="20"/>
          <w:szCs w:val="20"/>
        </w:rPr>
        <w:t xml:space="preserve"> </w:t>
      </w:r>
      <w:r w:rsidR="00222EBC">
        <w:rPr>
          <w:rFonts w:ascii="Times New Roman" w:hAnsi="Times New Roman"/>
          <w:sz w:val="20"/>
          <w:szCs w:val="20"/>
        </w:rPr>
        <w:t xml:space="preserve">соответствия </w:t>
      </w:r>
      <w:r w:rsidRPr="008C721E">
        <w:rPr>
          <w:rFonts w:ascii="Times New Roman" w:hAnsi="Times New Roman"/>
          <w:sz w:val="20"/>
          <w:szCs w:val="20"/>
        </w:rPr>
        <w:t>утвержденному Оригинал-макету и применимым требованиям ГОСТ, осуществляемая на складе Покупателя</w:t>
      </w:r>
      <w:r>
        <w:rPr>
          <w:rFonts w:ascii="Times New Roman" w:hAnsi="Times New Roman"/>
          <w:sz w:val="20"/>
          <w:szCs w:val="20"/>
        </w:rPr>
        <w:t xml:space="preserve"> (далее – «</w:t>
      </w:r>
      <w:r w:rsidRPr="008C721E">
        <w:rPr>
          <w:rFonts w:ascii="Times New Roman" w:hAnsi="Times New Roman"/>
          <w:b/>
          <w:sz w:val="20"/>
          <w:szCs w:val="20"/>
        </w:rPr>
        <w:t>Внутритарная приемка</w:t>
      </w:r>
      <w:r>
        <w:rPr>
          <w:rFonts w:ascii="Times New Roman" w:hAnsi="Times New Roman"/>
          <w:sz w:val="20"/>
          <w:szCs w:val="20"/>
        </w:rPr>
        <w:t>»)</w:t>
      </w:r>
      <w:r w:rsidRPr="008C721E">
        <w:rPr>
          <w:rFonts w:ascii="Times New Roman" w:hAnsi="Times New Roman"/>
          <w:sz w:val="20"/>
          <w:szCs w:val="20"/>
        </w:rPr>
        <w:t>.</w:t>
      </w:r>
    </w:p>
    <w:p w14:paraId="7BA3372E" w14:textId="3C5BB6A7" w:rsidR="00FF371C" w:rsidRDefault="00FF371C"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8C721E">
        <w:rPr>
          <w:rFonts w:ascii="Times New Roman" w:hAnsi="Times New Roman"/>
          <w:b/>
          <w:sz w:val="20"/>
          <w:szCs w:val="20"/>
        </w:rPr>
        <w:t>Приемка по количеству мест</w:t>
      </w:r>
      <w:r>
        <w:rPr>
          <w:rFonts w:ascii="Times New Roman" w:hAnsi="Times New Roman"/>
          <w:sz w:val="20"/>
          <w:szCs w:val="20"/>
        </w:rPr>
        <w:t xml:space="preserve"> осуществляется</w:t>
      </w:r>
      <w:r w:rsidR="00D61454">
        <w:rPr>
          <w:rFonts w:ascii="Times New Roman" w:hAnsi="Times New Roman"/>
          <w:sz w:val="20"/>
          <w:szCs w:val="20"/>
        </w:rPr>
        <w:t xml:space="preserve"> в следующем порядке</w:t>
      </w:r>
      <w:r>
        <w:rPr>
          <w:rFonts w:ascii="Times New Roman" w:hAnsi="Times New Roman"/>
          <w:sz w:val="20"/>
          <w:szCs w:val="20"/>
        </w:rPr>
        <w:t>:</w:t>
      </w:r>
    </w:p>
    <w:p w14:paraId="6BE0967D" w14:textId="7051B4BD" w:rsidR="003D12FC" w:rsidRPr="003D12FC" w:rsidRDefault="00FF371C" w:rsidP="008C721E">
      <w:pPr>
        <w:pStyle w:val="aa"/>
        <w:numPr>
          <w:ilvl w:val="2"/>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При выборке (самовывозе) Продукции со склада Поставщика, доставке Продукции на склад Покупателя или передаче Продукции на терминал перевозчика представитель Покупателя/грузополучателя или перевозчика, принимающий груз</w:t>
      </w:r>
      <w:r w:rsidR="00D61454">
        <w:rPr>
          <w:rFonts w:ascii="Times New Roman" w:hAnsi="Times New Roman"/>
          <w:sz w:val="20"/>
          <w:szCs w:val="20"/>
        </w:rPr>
        <w:t xml:space="preserve"> (далее – «</w:t>
      </w:r>
      <w:r w:rsidR="00D61454" w:rsidRPr="008C721E">
        <w:rPr>
          <w:rFonts w:ascii="Times New Roman" w:hAnsi="Times New Roman"/>
          <w:b/>
          <w:sz w:val="20"/>
          <w:szCs w:val="20"/>
        </w:rPr>
        <w:t>Представитель</w:t>
      </w:r>
      <w:r w:rsidR="00D61454">
        <w:rPr>
          <w:rFonts w:ascii="Times New Roman" w:hAnsi="Times New Roman"/>
          <w:b/>
          <w:sz w:val="20"/>
          <w:szCs w:val="20"/>
        </w:rPr>
        <w:t xml:space="preserve"> Покупателя</w:t>
      </w:r>
      <w:r w:rsidR="00D61454">
        <w:rPr>
          <w:rFonts w:ascii="Times New Roman" w:hAnsi="Times New Roman"/>
          <w:sz w:val="20"/>
          <w:szCs w:val="20"/>
        </w:rPr>
        <w:t>»)</w:t>
      </w:r>
      <w:r>
        <w:rPr>
          <w:rFonts w:ascii="Times New Roman" w:hAnsi="Times New Roman"/>
          <w:sz w:val="20"/>
          <w:szCs w:val="20"/>
        </w:rPr>
        <w:t>, проверяет</w:t>
      </w:r>
      <w:r w:rsidR="003D12FC" w:rsidRPr="003D12FC">
        <w:rPr>
          <w:rFonts w:ascii="Times New Roman" w:hAnsi="Times New Roman"/>
          <w:sz w:val="20"/>
          <w:szCs w:val="20"/>
        </w:rPr>
        <w:t xml:space="preserve"> количеств</w:t>
      </w:r>
      <w:r>
        <w:rPr>
          <w:rFonts w:ascii="Times New Roman" w:hAnsi="Times New Roman"/>
          <w:sz w:val="20"/>
          <w:szCs w:val="20"/>
        </w:rPr>
        <w:t>о</w:t>
      </w:r>
      <w:r w:rsidR="003D12FC" w:rsidRPr="003D12FC">
        <w:rPr>
          <w:rFonts w:ascii="Times New Roman" w:hAnsi="Times New Roman"/>
          <w:sz w:val="20"/>
          <w:szCs w:val="20"/>
        </w:rPr>
        <w:t xml:space="preserve"> грузовых мест без вскрытия тары/упаковки на предмет соответствия сведениям о количестве грузовых мест, указанным в </w:t>
      </w:r>
      <w:r>
        <w:rPr>
          <w:rFonts w:ascii="Times New Roman" w:hAnsi="Times New Roman"/>
          <w:sz w:val="20"/>
          <w:szCs w:val="20"/>
        </w:rPr>
        <w:t>ТОРГ-12/</w:t>
      </w:r>
      <w:r w:rsidR="003D12FC" w:rsidRPr="003D12FC">
        <w:rPr>
          <w:rFonts w:ascii="Times New Roman" w:hAnsi="Times New Roman"/>
          <w:sz w:val="20"/>
          <w:szCs w:val="20"/>
        </w:rPr>
        <w:t>УПД, а также внешнего вида упаковки грузовых мест (осмотр на наличие явных повреждений тары/упаковки).</w:t>
      </w:r>
      <w:r w:rsidR="00B9320C">
        <w:rPr>
          <w:rFonts w:ascii="Times New Roman" w:hAnsi="Times New Roman"/>
          <w:sz w:val="20"/>
          <w:szCs w:val="20"/>
        </w:rPr>
        <w:t xml:space="preserve"> </w:t>
      </w:r>
      <w:r>
        <w:rPr>
          <w:rFonts w:ascii="Times New Roman" w:hAnsi="Times New Roman"/>
          <w:sz w:val="20"/>
          <w:szCs w:val="20"/>
        </w:rPr>
        <w:t>При этом тара/упаковка</w:t>
      </w:r>
      <w:r w:rsidR="003D12FC" w:rsidRPr="003D12FC">
        <w:rPr>
          <w:rFonts w:ascii="Times New Roman" w:hAnsi="Times New Roman"/>
          <w:sz w:val="20"/>
          <w:szCs w:val="20"/>
        </w:rPr>
        <w:t xml:space="preserve"> </w:t>
      </w:r>
      <w:r w:rsidR="003D12FC">
        <w:rPr>
          <w:rFonts w:ascii="Times New Roman" w:hAnsi="Times New Roman"/>
          <w:sz w:val="20"/>
          <w:szCs w:val="20"/>
        </w:rPr>
        <w:t>Продукции</w:t>
      </w:r>
      <w:r w:rsidR="003D12FC" w:rsidRPr="003D12FC">
        <w:rPr>
          <w:rFonts w:ascii="Times New Roman" w:hAnsi="Times New Roman"/>
          <w:sz w:val="20"/>
          <w:szCs w:val="20"/>
        </w:rPr>
        <w:t xml:space="preserve"> </w:t>
      </w:r>
      <w:r>
        <w:rPr>
          <w:rFonts w:ascii="Times New Roman" w:hAnsi="Times New Roman"/>
          <w:sz w:val="20"/>
          <w:szCs w:val="20"/>
        </w:rPr>
        <w:t xml:space="preserve">не вскрывается, а ее содержимое не сверяется </w:t>
      </w:r>
      <w:r w:rsidR="003D12FC" w:rsidRPr="003D12FC">
        <w:rPr>
          <w:rFonts w:ascii="Times New Roman" w:hAnsi="Times New Roman"/>
          <w:sz w:val="20"/>
          <w:szCs w:val="20"/>
        </w:rPr>
        <w:t>с сопроводительными докуме</w:t>
      </w:r>
      <w:r w:rsidR="00F3111D">
        <w:rPr>
          <w:rFonts w:ascii="Times New Roman" w:hAnsi="Times New Roman"/>
          <w:sz w:val="20"/>
          <w:szCs w:val="20"/>
        </w:rPr>
        <w:t xml:space="preserve">нтами на </w:t>
      </w:r>
      <w:r w:rsidR="00BA363E">
        <w:rPr>
          <w:rFonts w:ascii="Times New Roman" w:hAnsi="Times New Roman"/>
          <w:sz w:val="20"/>
          <w:szCs w:val="20"/>
        </w:rPr>
        <w:t>Продукцию</w:t>
      </w:r>
      <w:r w:rsidR="00F3111D">
        <w:rPr>
          <w:rFonts w:ascii="Times New Roman" w:hAnsi="Times New Roman"/>
          <w:sz w:val="20"/>
          <w:szCs w:val="20"/>
        </w:rPr>
        <w:t>, указанными в п.7</w:t>
      </w:r>
      <w:r w:rsidR="003D12FC" w:rsidRPr="003D12FC">
        <w:rPr>
          <w:rFonts w:ascii="Times New Roman" w:hAnsi="Times New Roman"/>
          <w:sz w:val="20"/>
          <w:szCs w:val="20"/>
        </w:rPr>
        <w:t xml:space="preserve">.1. </w:t>
      </w:r>
      <w:r w:rsidR="00F3111D">
        <w:rPr>
          <w:rFonts w:ascii="Times New Roman" w:hAnsi="Times New Roman"/>
          <w:sz w:val="20"/>
          <w:szCs w:val="20"/>
        </w:rPr>
        <w:t>Общих условий</w:t>
      </w:r>
      <w:r w:rsidR="003D12FC" w:rsidRPr="003D12FC">
        <w:rPr>
          <w:rFonts w:ascii="Times New Roman" w:hAnsi="Times New Roman"/>
          <w:sz w:val="20"/>
          <w:szCs w:val="20"/>
        </w:rPr>
        <w:t xml:space="preserve">, за исключением случаев обнаружения повреждения тары/упаковки </w:t>
      </w:r>
      <w:r w:rsidR="003D12FC">
        <w:rPr>
          <w:rFonts w:ascii="Times New Roman" w:hAnsi="Times New Roman"/>
          <w:sz w:val="20"/>
          <w:szCs w:val="20"/>
        </w:rPr>
        <w:t>Продукции</w:t>
      </w:r>
      <w:r w:rsidR="003D12FC" w:rsidRPr="003D12FC">
        <w:rPr>
          <w:rFonts w:ascii="Times New Roman" w:hAnsi="Times New Roman"/>
          <w:sz w:val="20"/>
          <w:szCs w:val="20"/>
        </w:rPr>
        <w:t>.</w:t>
      </w:r>
    </w:p>
    <w:p w14:paraId="21FA1AF8" w14:textId="365E7F05" w:rsidR="003D12FC" w:rsidRPr="003D12FC" w:rsidRDefault="003D12FC" w:rsidP="008C721E">
      <w:pPr>
        <w:pStyle w:val="aa"/>
        <w:numPr>
          <w:ilvl w:val="2"/>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3D12FC">
        <w:rPr>
          <w:rFonts w:ascii="Times New Roman" w:hAnsi="Times New Roman"/>
          <w:sz w:val="20"/>
          <w:szCs w:val="20"/>
        </w:rPr>
        <w:t xml:space="preserve">Если в момент </w:t>
      </w:r>
      <w:r w:rsidR="00D61454">
        <w:rPr>
          <w:rFonts w:ascii="Times New Roman" w:hAnsi="Times New Roman"/>
          <w:sz w:val="20"/>
          <w:szCs w:val="20"/>
        </w:rPr>
        <w:t>П</w:t>
      </w:r>
      <w:r w:rsidRPr="003D12FC">
        <w:rPr>
          <w:rFonts w:ascii="Times New Roman" w:hAnsi="Times New Roman"/>
          <w:sz w:val="20"/>
          <w:szCs w:val="20"/>
        </w:rPr>
        <w:t xml:space="preserve">риемки </w:t>
      </w:r>
      <w:r w:rsidR="00D61454">
        <w:rPr>
          <w:rFonts w:ascii="Times New Roman" w:hAnsi="Times New Roman"/>
          <w:sz w:val="20"/>
          <w:szCs w:val="20"/>
        </w:rPr>
        <w:t xml:space="preserve">по количеству мест </w:t>
      </w:r>
      <w:r>
        <w:rPr>
          <w:rFonts w:ascii="Times New Roman" w:hAnsi="Times New Roman"/>
          <w:sz w:val="20"/>
          <w:szCs w:val="20"/>
        </w:rPr>
        <w:t>Продукции</w:t>
      </w:r>
      <w:r w:rsidRPr="003D12FC">
        <w:rPr>
          <w:rFonts w:ascii="Times New Roman" w:hAnsi="Times New Roman"/>
          <w:sz w:val="20"/>
          <w:szCs w:val="20"/>
        </w:rPr>
        <w:t xml:space="preserve"> </w:t>
      </w:r>
      <w:r w:rsidR="00D61454">
        <w:rPr>
          <w:rFonts w:ascii="Times New Roman" w:hAnsi="Times New Roman"/>
          <w:sz w:val="20"/>
          <w:szCs w:val="20"/>
        </w:rPr>
        <w:t xml:space="preserve">Представителем Покупателя </w:t>
      </w:r>
      <w:r w:rsidRPr="003D12FC">
        <w:rPr>
          <w:rFonts w:ascii="Times New Roman" w:hAnsi="Times New Roman"/>
          <w:sz w:val="20"/>
          <w:szCs w:val="20"/>
        </w:rPr>
        <w:t xml:space="preserve">будут обнаружены повреждение тары/упаковки, недостача, несоответствие количества грузовых мест, несоответствие номенклатуры или транспортной маркировки </w:t>
      </w:r>
      <w:r>
        <w:rPr>
          <w:rFonts w:ascii="Times New Roman" w:hAnsi="Times New Roman"/>
          <w:sz w:val="20"/>
          <w:szCs w:val="20"/>
        </w:rPr>
        <w:t>Продукции</w:t>
      </w:r>
      <w:r w:rsidRPr="003D12FC">
        <w:rPr>
          <w:rFonts w:ascii="Times New Roman" w:hAnsi="Times New Roman"/>
          <w:sz w:val="20"/>
          <w:szCs w:val="20"/>
        </w:rPr>
        <w:t xml:space="preserve"> сведениям, указанным в </w:t>
      </w:r>
      <w:r w:rsidR="009F6FFC">
        <w:rPr>
          <w:rFonts w:ascii="Times New Roman" w:hAnsi="Times New Roman"/>
          <w:sz w:val="20"/>
          <w:szCs w:val="20"/>
        </w:rPr>
        <w:t>ТОРГ-12/</w:t>
      </w:r>
      <w:r w:rsidRPr="003D12FC">
        <w:rPr>
          <w:rFonts w:ascii="Times New Roman" w:hAnsi="Times New Roman"/>
          <w:sz w:val="20"/>
          <w:szCs w:val="20"/>
        </w:rPr>
        <w:t xml:space="preserve">УПД, то </w:t>
      </w:r>
      <w:r w:rsidR="00D61454">
        <w:rPr>
          <w:rFonts w:ascii="Times New Roman" w:hAnsi="Times New Roman"/>
          <w:sz w:val="20"/>
          <w:szCs w:val="20"/>
        </w:rPr>
        <w:t xml:space="preserve">Представитель Покупателя обязан </w:t>
      </w:r>
      <w:r w:rsidRPr="003D12FC">
        <w:rPr>
          <w:rFonts w:ascii="Times New Roman" w:hAnsi="Times New Roman"/>
          <w:sz w:val="20"/>
          <w:szCs w:val="20"/>
        </w:rPr>
        <w:t>приостановить приемку, вскрыть тару/упаковку и проверить комплектность и целостность находяще</w:t>
      </w:r>
      <w:r w:rsidR="009F6FFC">
        <w:rPr>
          <w:rFonts w:ascii="Times New Roman" w:hAnsi="Times New Roman"/>
          <w:sz w:val="20"/>
          <w:szCs w:val="20"/>
        </w:rPr>
        <w:t>й</w:t>
      </w:r>
      <w:r w:rsidRPr="003D12FC">
        <w:rPr>
          <w:rFonts w:ascii="Times New Roman" w:hAnsi="Times New Roman"/>
          <w:sz w:val="20"/>
          <w:szCs w:val="20"/>
        </w:rPr>
        <w:t xml:space="preserve">ся в ней </w:t>
      </w:r>
      <w:r>
        <w:rPr>
          <w:rFonts w:ascii="Times New Roman" w:hAnsi="Times New Roman"/>
          <w:sz w:val="20"/>
          <w:szCs w:val="20"/>
        </w:rPr>
        <w:t>Продукции</w:t>
      </w:r>
      <w:r w:rsidRPr="003D12FC">
        <w:rPr>
          <w:rFonts w:ascii="Times New Roman" w:hAnsi="Times New Roman"/>
          <w:sz w:val="20"/>
          <w:szCs w:val="20"/>
        </w:rPr>
        <w:t>. В случае, если нарушений по комплектности и целостности не выявлено, Поставщик переупаковывает ненадлежащим образом упакованн</w:t>
      </w:r>
      <w:r w:rsidR="009F6FFC">
        <w:rPr>
          <w:rFonts w:ascii="Times New Roman" w:hAnsi="Times New Roman"/>
          <w:sz w:val="20"/>
          <w:szCs w:val="20"/>
        </w:rPr>
        <w:t>ую Продукцию</w:t>
      </w:r>
      <w:r w:rsidRPr="003D12FC">
        <w:rPr>
          <w:rFonts w:ascii="Times New Roman" w:hAnsi="Times New Roman"/>
          <w:sz w:val="20"/>
          <w:szCs w:val="20"/>
        </w:rPr>
        <w:t>, после чего приемка оставше</w:t>
      </w:r>
      <w:r w:rsidR="009F6FFC">
        <w:rPr>
          <w:rFonts w:ascii="Times New Roman" w:hAnsi="Times New Roman"/>
          <w:sz w:val="20"/>
          <w:szCs w:val="20"/>
        </w:rPr>
        <w:t>й</w:t>
      </w:r>
      <w:r w:rsidRPr="003D12FC">
        <w:rPr>
          <w:rFonts w:ascii="Times New Roman" w:hAnsi="Times New Roman"/>
          <w:sz w:val="20"/>
          <w:szCs w:val="20"/>
        </w:rPr>
        <w:t>ся непринят</w:t>
      </w:r>
      <w:r w:rsidR="009F6FFC">
        <w:rPr>
          <w:rFonts w:ascii="Times New Roman" w:hAnsi="Times New Roman"/>
          <w:sz w:val="20"/>
          <w:szCs w:val="20"/>
        </w:rPr>
        <w:t>ой</w:t>
      </w:r>
      <w:r w:rsidRPr="003D12FC">
        <w:rPr>
          <w:rFonts w:ascii="Times New Roman" w:hAnsi="Times New Roman"/>
          <w:sz w:val="20"/>
          <w:szCs w:val="20"/>
        </w:rPr>
        <w:t xml:space="preserve"> </w:t>
      </w:r>
      <w:r>
        <w:rPr>
          <w:rFonts w:ascii="Times New Roman" w:hAnsi="Times New Roman"/>
          <w:sz w:val="20"/>
          <w:szCs w:val="20"/>
        </w:rPr>
        <w:t>Продукции</w:t>
      </w:r>
      <w:r w:rsidRPr="003D12FC">
        <w:rPr>
          <w:rFonts w:ascii="Times New Roman" w:hAnsi="Times New Roman"/>
          <w:sz w:val="20"/>
          <w:szCs w:val="20"/>
        </w:rPr>
        <w:t xml:space="preserve"> возобновляется.</w:t>
      </w:r>
    </w:p>
    <w:p w14:paraId="12E962C1" w14:textId="74500A38" w:rsidR="003D12FC" w:rsidRDefault="003D12FC" w:rsidP="008C721E">
      <w:pPr>
        <w:pStyle w:val="aa"/>
        <w:numPr>
          <w:ilvl w:val="2"/>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3D12FC">
        <w:rPr>
          <w:rFonts w:ascii="Times New Roman" w:hAnsi="Times New Roman"/>
          <w:sz w:val="20"/>
          <w:szCs w:val="20"/>
        </w:rPr>
        <w:t xml:space="preserve">В случае если </w:t>
      </w:r>
      <w:r w:rsidR="009F6FFC">
        <w:rPr>
          <w:rFonts w:ascii="Times New Roman" w:hAnsi="Times New Roman"/>
          <w:sz w:val="20"/>
          <w:szCs w:val="20"/>
        </w:rPr>
        <w:t>Продукция</w:t>
      </w:r>
      <w:r w:rsidRPr="003D12FC">
        <w:rPr>
          <w:rFonts w:ascii="Times New Roman" w:hAnsi="Times New Roman"/>
          <w:sz w:val="20"/>
          <w:szCs w:val="20"/>
        </w:rPr>
        <w:t xml:space="preserve"> в поврежденной упаковке имеет нарушения по комплектности и/или целостности, данный факт оформляется двусторонним Актом (в произвольной форме) с указанием всех выявленных недостатков и несоответствий </w:t>
      </w:r>
      <w:r>
        <w:rPr>
          <w:rFonts w:ascii="Times New Roman" w:hAnsi="Times New Roman"/>
          <w:sz w:val="20"/>
          <w:szCs w:val="20"/>
        </w:rPr>
        <w:t>Продукции</w:t>
      </w:r>
      <w:r w:rsidRPr="003D12FC">
        <w:rPr>
          <w:rFonts w:ascii="Times New Roman" w:hAnsi="Times New Roman"/>
          <w:sz w:val="20"/>
          <w:szCs w:val="20"/>
        </w:rPr>
        <w:t xml:space="preserve"> и обязательными фото- и/или видеофиксацией недостатков и несоответствий. Акт подписывается представителями Сторон и лицами, участвующими в приемке-передаче </w:t>
      </w:r>
      <w:r>
        <w:rPr>
          <w:rFonts w:ascii="Times New Roman" w:hAnsi="Times New Roman"/>
          <w:sz w:val="20"/>
          <w:szCs w:val="20"/>
        </w:rPr>
        <w:t>Продукции</w:t>
      </w:r>
      <w:r w:rsidRPr="003D12FC">
        <w:rPr>
          <w:rFonts w:ascii="Times New Roman" w:hAnsi="Times New Roman"/>
          <w:sz w:val="20"/>
          <w:szCs w:val="20"/>
        </w:rPr>
        <w:t>.</w:t>
      </w:r>
    </w:p>
    <w:p w14:paraId="7BBFEE62" w14:textId="0722F2B2" w:rsidR="00D61454" w:rsidRPr="003D12FC" w:rsidRDefault="00D61454" w:rsidP="008C721E">
      <w:pPr>
        <w:pStyle w:val="aa"/>
        <w:numPr>
          <w:ilvl w:val="2"/>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При отсутствии замечаний к упаковке и количеству мест Продукции Представитель Покупателя обязан подписать два экземпляра ТОРГ-12/УПД, подтверждающего, что Приемка по количеству мест Продукции Покупателем произведена. Подписанный экземпляр ТОРГ-12/УПД передается Поставщику при его оформлении.</w:t>
      </w:r>
      <w:r w:rsidR="00EF76AD">
        <w:rPr>
          <w:rFonts w:ascii="Times New Roman" w:hAnsi="Times New Roman"/>
          <w:sz w:val="20"/>
          <w:szCs w:val="20"/>
        </w:rPr>
        <w:t xml:space="preserve"> В случае </w:t>
      </w:r>
      <w:r w:rsidR="00CA46FC">
        <w:rPr>
          <w:rFonts w:ascii="Times New Roman" w:hAnsi="Times New Roman"/>
          <w:sz w:val="20"/>
          <w:szCs w:val="20"/>
        </w:rPr>
        <w:t>неуказания даты получения Покупателем Продукции в</w:t>
      </w:r>
      <w:r w:rsidR="00EF76AD">
        <w:rPr>
          <w:rFonts w:ascii="Times New Roman" w:hAnsi="Times New Roman"/>
          <w:sz w:val="20"/>
          <w:szCs w:val="20"/>
        </w:rPr>
        <w:t xml:space="preserve"> ТОРГ-12/УПД, </w:t>
      </w:r>
      <w:r w:rsidR="00CA46FC">
        <w:rPr>
          <w:rFonts w:ascii="Times New Roman" w:hAnsi="Times New Roman"/>
          <w:sz w:val="20"/>
          <w:szCs w:val="20"/>
        </w:rPr>
        <w:t>датой получения Продукции считается дата оформления УПД.</w:t>
      </w:r>
    </w:p>
    <w:p w14:paraId="21653E6C" w14:textId="77777777" w:rsidR="00D61454" w:rsidRDefault="003D12FC"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8C721E">
        <w:rPr>
          <w:rFonts w:ascii="Times New Roman" w:hAnsi="Times New Roman"/>
          <w:b/>
          <w:sz w:val="20"/>
          <w:szCs w:val="20"/>
        </w:rPr>
        <w:t>Внутритарная приемка</w:t>
      </w:r>
      <w:r w:rsidR="00D61454">
        <w:rPr>
          <w:rFonts w:ascii="Times New Roman" w:hAnsi="Times New Roman"/>
          <w:sz w:val="20"/>
          <w:szCs w:val="20"/>
        </w:rPr>
        <w:t xml:space="preserve"> осуществляется в следующем порядке:</w:t>
      </w:r>
    </w:p>
    <w:p w14:paraId="01D8B004" w14:textId="4BC5C865" w:rsidR="00D61454" w:rsidRDefault="00D61454" w:rsidP="008C721E">
      <w:pPr>
        <w:pStyle w:val="aa"/>
        <w:numPr>
          <w:ilvl w:val="2"/>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Внутритарная приемка Продукции</w:t>
      </w:r>
      <w:r w:rsidR="0083567A">
        <w:rPr>
          <w:rFonts w:ascii="Times New Roman" w:hAnsi="Times New Roman"/>
          <w:sz w:val="20"/>
          <w:szCs w:val="20"/>
        </w:rPr>
        <w:t xml:space="preserve"> </w:t>
      </w:r>
      <w:r w:rsidR="003D12FC" w:rsidRPr="003D12FC">
        <w:rPr>
          <w:rFonts w:ascii="Times New Roman" w:hAnsi="Times New Roman"/>
          <w:sz w:val="20"/>
          <w:szCs w:val="20"/>
        </w:rPr>
        <w:t xml:space="preserve">осуществляется Покупателем на своем складе </w:t>
      </w:r>
      <w:r>
        <w:rPr>
          <w:rFonts w:ascii="Times New Roman" w:hAnsi="Times New Roman"/>
          <w:sz w:val="20"/>
          <w:szCs w:val="20"/>
        </w:rPr>
        <w:t>в следующие сроки:</w:t>
      </w:r>
    </w:p>
    <w:p w14:paraId="65517C35" w14:textId="7C3E8026" w:rsidR="00D61454" w:rsidRDefault="00D61454" w:rsidP="008C721E">
      <w:pPr>
        <w:tabs>
          <w:tab w:val="left" w:pos="238"/>
          <w:tab w:val="left" w:pos="426"/>
          <w:tab w:val="left" w:pos="567"/>
          <w:tab w:val="left" w:pos="709"/>
          <w:tab w:val="left" w:pos="851"/>
          <w:tab w:val="left" w:pos="993"/>
          <w:tab w:val="left" w:pos="1134"/>
        </w:tabs>
        <w:spacing w:after="0" w:line="240" w:lineRule="auto"/>
        <w:ind w:left="28"/>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в течение </w:t>
      </w:r>
      <w:r w:rsidRPr="003D34B3">
        <w:rPr>
          <w:rFonts w:ascii="Times New Roman" w:hAnsi="Times New Roman"/>
          <w:sz w:val="20"/>
          <w:szCs w:val="20"/>
        </w:rPr>
        <w:t>10 (Десяти) календарных дней с</w:t>
      </w:r>
      <w:r w:rsidRPr="00D61454">
        <w:rPr>
          <w:rFonts w:ascii="Times New Roman" w:hAnsi="Times New Roman"/>
          <w:sz w:val="20"/>
          <w:szCs w:val="20"/>
        </w:rPr>
        <w:t xml:space="preserve"> </w:t>
      </w:r>
      <w:r w:rsidRPr="008C721E">
        <w:rPr>
          <w:rFonts w:ascii="Times New Roman" w:hAnsi="Times New Roman"/>
          <w:sz w:val="20"/>
          <w:szCs w:val="20"/>
        </w:rPr>
        <w:t xml:space="preserve">даты подписания </w:t>
      </w:r>
      <w:r>
        <w:rPr>
          <w:rFonts w:ascii="Times New Roman" w:hAnsi="Times New Roman"/>
          <w:sz w:val="20"/>
          <w:szCs w:val="20"/>
        </w:rPr>
        <w:t xml:space="preserve">Представителем Покупателя </w:t>
      </w:r>
      <w:r w:rsidRPr="008C721E">
        <w:rPr>
          <w:rFonts w:ascii="Times New Roman" w:hAnsi="Times New Roman"/>
          <w:sz w:val="20"/>
          <w:szCs w:val="20"/>
        </w:rPr>
        <w:t>ТОРГ-12/УПД в соответствии с п.</w:t>
      </w:r>
      <w:r w:rsidR="00F3111D">
        <w:rPr>
          <w:rFonts w:ascii="Times New Roman" w:hAnsi="Times New Roman"/>
          <w:sz w:val="20"/>
          <w:szCs w:val="20"/>
        </w:rPr>
        <w:t>7</w:t>
      </w:r>
      <w:r w:rsidRPr="008C721E">
        <w:rPr>
          <w:rFonts w:ascii="Times New Roman" w:hAnsi="Times New Roman"/>
          <w:sz w:val="20"/>
          <w:szCs w:val="20"/>
        </w:rPr>
        <w:t xml:space="preserve">.3.4. </w:t>
      </w:r>
      <w:r w:rsidR="00F3111D">
        <w:rPr>
          <w:rFonts w:ascii="Times New Roman" w:hAnsi="Times New Roman"/>
          <w:sz w:val="20"/>
          <w:szCs w:val="20"/>
        </w:rPr>
        <w:t>Общих условий</w:t>
      </w:r>
      <w:r w:rsidRPr="00D61454">
        <w:rPr>
          <w:rFonts w:ascii="Times New Roman" w:hAnsi="Times New Roman"/>
          <w:sz w:val="20"/>
          <w:szCs w:val="20"/>
        </w:rPr>
        <w:t xml:space="preserve"> </w:t>
      </w:r>
      <w:r w:rsidRPr="00712F78">
        <w:rPr>
          <w:rFonts w:ascii="Times New Roman" w:hAnsi="Times New Roman"/>
          <w:sz w:val="20"/>
          <w:szCs w:val="20"/>
        </w:rPr>
        <w:t>при самовывозе или доставке Продукции Поставщиком Покупателю</w:t>
      </w:r>
      <w:r>
        <w:rPr>
          <w:rFonts w:ascii="Times New Roman" w:hAnsi="Times New Roman"/>
          <w:sz w:val="20"/>
          <w:szCs w:val="20"/>
        </w:rPr>
        <w:t>;</w:t>
      </w:r>
    </w:p>
    <w:p w14:paraId="348C0D5C" w14:textId="661AC54D" w:rsidR="003D12FC" w:rsidRPr="008C721E" w:rsidRDefault="00D61454" w:rsidP="008C721E">
      <w:pPr>
        <w:tabs>
          <w:tab w:val="left" w:pos="238"/>
          <w:tab w:val="left" w:pos="426"/>
          <w:tab w:val="left" w:pos="567"/>
          <w:tab w:val="left" w:pos="709"/>
          <w:tab w:val="left" w:pos="851"/>
          <w:tab w:val="left" w:pos="993"/>
          <w:tab w:val="left" w:pos="1134"/>
        </w:tabs>
        <w:spacing w:after="0" w:line="240" w:lineRule="auto"/>
        <w:ind w:left="28"/>
        <w:jc w:val="both"/>
        <w:rPr>
          <w:rFonts w:ascii="Times New Roman" w:hAnsi="Times New Roman"/>
          <w:sz w:val="20"/>
          <w:szCs w:val="20"/>
        </w:rPr>
      </w:pPr>
      <w:r w:rsidRPr="008C721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в</w:t>
      </w:r>
      <w:r w:rsidR="009F6FFC" w:rsidRPr="008C721E">
        <w:rPr>
          <w:rFonts w:ascii="Times New Roman" w:hAnsi="Times New Roman"/>
          <w:sz w:val="20"/>
          <w:szCs w:val="20"/>
        </w:rPr>
        <w:t xml:space="preserve"> течение 30 (Тридцати) календарных дней</w:t>
      </w:r>
      <w:r w:rsidR="003D12FC" w:rsidRPr="008C721E">
        <w:rPr>
          <w:rFonts w:ascii="Times New Roman" w:hAnsi="Times New Roman"/>
          <w:sz w:val="20"/>
          <w:szCs w:val="20"/>
        </w:rPr>
        <w:t xml:space="preserve"> </w:t>
      </w:r>
      <w:r w:rsidRPr="003D34B3">
        <w:rPr>
          <w:rFonts w:ascii="Times New Roman" w:hAnsi="Times New Roman"/>
          <w:sz w:val="20"/>
          <w:szCs w:val="20"/>
        </w:rPr>
        <w:t>с</w:t>
      </w:r>
      <w:r w:rsidRPr="00190BF7">
        <w:rPr>
          <w:rFonts w:ascii="Times New Roman" w:hAnsi="Times New Roman"/>
          <w:sz w:val="20"/>
          <w:szCs w:val="20"/>
        </w:rPr>
        <w:t xml:space="preserve"> даты подписания </w:t>
      </w:r>
      <w:r>
        <w:rPr>
          <w:rFonts w:ascii="Times New Roman" w:hAnsi="Times New Roman"/>
          <w:sz w:val="20"/>
          <w:szCs w:val="20"/>
        </w:rPr>
        <w:t xml:space="preserve">Представителем Покупателя </w:t>
      </w:r>
      <w:r w:rsidR="00F3111D">
        <w:rPr>
          <w:rFonts w:ascii="Times New Roman" w:hAnsi="Times New Roman"/>
          <w:sz w:val="20"/>
          <w:szCs w:val="20"/>
        </w:rPr>
        <w:t>ТОРГ-12/УПД в соответствии с п.7</w:t>
      </w:r>
      <w:r w:rsidRPr="00190BF7">
        <w:rPr>
          <w:rFonts w:ascii="Times New Roman" w:hAnsi="Times New Roman"/>
          <w:sz w:val="20"/>
          <w:szCs w:val="20"/>
        </w:rPr>
        <w:t xml:space="preserve">.3.4. </w:t>
      </w:r>
      <w:r w:rsidR="00F3111D">
        <w:rPr>
          <w:rFonts w:ascii="Times New Roman" w:hAnsi="Times New Roman"/>
          <w:sz w:val="20"/>
          <w:szCs w:val="20"/>
        </w:rPr>
        <w:t>Общих условий</w:t>
      </w:r>
      <w:r w:rsidRPr="00D61454">
        <w:rPr>
          <w:rFonts w:ascii="Times New Roman" w:hAnsi="Times New Roman"/>
          <w:sz w:val="20"/>
          <w:szCs w:val="20"/>
        </w:rPr>
        <w:t xml:space="preserve"> </w:t>
      </w:r>
      <w:r w:rsidR="003D12FC" w:rsidRPr="008C721E">
        <w:rPr>
          <w:rFonts w:ascii="Times New Roman" w:hAnsi="Times New Roman"/>
          <w:sz w:val="20"/>
          <w:szCs w:val="20"/>
        </w:rPr>
        <w:t xml:space="preserve">при доставке Продукции </w:t>
      </w:r>
      <w:r w:rsidR="009F6FFC" w:rsidRPr="008C721E">
        <w:rPr>
          <w:rFonts w:ascii="Times New Roman" w:hAnsi="Times New Roman"/>
          <w:sz w:val="20"/>
          <w:szCs w:val="20"/>
        </w:rPr>
        <w:t>перевозчиком</w:t>
      </w:r>
      <w:r w:rsidR="003D12FC" w:rsidRPr="008C721E">
        <w:rPr>
          <w:rFonts w:ascii="Times New Roman" w:hAnsi="Times New Roman"/>
          <w:sz w:val="20"/>
          <w:szCs w:val="20"/>
        </w:rPr>
        <w:t xml:space="preserve">. </w:t>
      </w:r>
      <w:r w:rsidR="00F3111D">
        <w:rPr>
          <w:rFonts w:ascii="Times New Roman" w:hAnsi="Times New Roman"/>
          <w:sz w:val="20"/>
          <w:szCs w:val="20"/>
        </w:rPr>
        <w:t xml:space="preserve"> </w:t>
      </w:r>
    </w:p>
    <w:p w14:paraId="7BE9615A" w14:textId="76D802DF" w:rsidR="003D12FC" w:rsidRPr="003D12FC" w:rsidRDefault="003D12FC" w:rsidP="008C721E">
      <w:pPr>
        <w:pStyle w:val="aa"/>
        <w:numPr>
          <w:ilvl w:val="2"/>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3D12FC">
        <w:rPr>
          <w:rFonts w:ascii="Times New Roman" w:hAnsi="Times New Roman"/>
          <w:sz w:val="20"/>
          <w:szCs w:val="20"/>
        </w:rPr>
        <w:t xml:space="preserve">Если при внутритарной приемке </w:t>
      </w:r>
      <w:r>
        <w:rPr>
          <w:rFonts w:ascii="Times New Roman" w:hAnsi="Times New Roman"/>
          <w:sz w:val="20"/>
          <w:szCs w:val="20"/>
        </w:rPr>
        <w:t>Продукции</w:t>
      </w:r>
      <w:r w:rsidRPr="003D12FC">
        <w:rPr>
          <w:rFonts w:ascii="Times New Roman" w:hAnsi="Times New Roman"/>
          <w:sz w:val="20"/>
          <w:szCs w:val="20"/>
        </w:rPr>
        <w:t xml:space="preserve"> Покупателем на своем складе будет обнаружены несоответствия</w:t>
      </w:r>
      <w:r w:rsidR="00BA363E">
        <w:rPr>
          <w:rFonts w:ascii="Times New Roman" w:hAnsi="Times New Roman"/>
          <w:sz w:val="20"/>
          <w:szCs w:val="20"/>
        </w:rPr>
        <w:t xml:space="preserve"> сведениям и условиям</w:t>
      </w:r>
      <w:r w:rsidRPr="003D12FC">
        <w:rPr>
          <w:rFonts w:ascii="Times New Roman" w:hAnsi="Times New Roman"/>
          <w:sz w:val="20"/>
          <w:szCs w:val="20"/>
        </w:rPr>
        <w:t>, указанны</w:t>
      </w:r>
      <w:r w:rsidR="00BA363E">
        <w:rPr>
          <w:rFonts w:ascii="Times New Roman" w:hAnsi="Times New Roman"/>
          <w:sz w:val="20"/>
          <w:szCs w:val="20"/>
        </w:rPr>
        <w:t>м</w:t>
      </w:r>
      <w:r w:rsidRPr="003D12FC">
        <w:rPr>
          <w:rFonts w:ascii="Times New Roman" w:hAnsi="Times New Roman"/>
          <w:sz w:val="20"/>
          <w:szCs w:val="20"/>
        </w:rPr>
        <w:t xml:space="preserve"> в </w:t>
      </w:r>
      <w:r w:rsidR="00F3111D">
        <w:rPr>
          <w:rFonts w:ascii="Times New Roman" w:hAnsi="Times New Roman"/>
          <w:sz w:val="20"/>
          <w:szCs w:val="20"/>
        </w:rPr>
        <w:t>п.7</w:t>
      </w:r>
      <w:r w:rsidR="00FF371C">
        <w:rPr>
          <w:rFonts w:ascii="Times New Roman" w:hAnsi="Times New Roman"/>
          <w:sz w:val="20"/>
          <w:szCs w:val="20"/>
        </w:rPr>
        <w:t>.</w:t>
      </w:r>
      <w:r w:rsidR="00D61454">
        <w:rPr>
          <w:rFonts w:ascii="Times New Roman" w:hAnsi="Times New Roman"/>
          <w:sz w:val="20"/>
          <w:szCs w:val="20"/>
        </w:rPr>
        <w:t>2.2</w:t>
      </w:r>
      <w:r w:rsidR="009F6FFC">
        <w:rPr>
          <w:rFonts w:ascii="Times New Roman" w:hAnsi="Times New Roman"/>
          <w:sz w:val="20"/>
          <w:szCs w:val="20"/>
        </w:rPr>
        <w:t>.</w:t>
      </w:r>
      <w:r w:rsidRPr="003D12FC">
        <w:rPr>
          <w:rFonts w:ascii="Times New Roman" w:hAnsi="Times New Roman"/>
          <w:sz w:val="20"/>
          <w:szCs w:val="20"/>
        </w:rPr>
        <w:t xml:space="preserve"> </w:t>
      </w:r>
      <w:r w:rsidR="00F3111D">
        <w:rPr>
          <w:rFonts w:ascii="Times New Roman" w:hAnsi="Times New Roman"/>
          <w:sz w:val="20"/>
          <w:szCs w:val="20"/>
        </w:rPr>
        <w:t>Общих условий</w:t>
      </w:r>
      <w:r w:rsidRPr="003D12FC">
        <w:rPr>
          <w:rFonts w:ascii="Times New Roman" w:hAnsi="Times New Roman"/>
          <w:sz w:val="20"/>
          <w:szCs w:val="20"/>
        </w:rPr>
        <w:t>, Покуп</w:t>
      </w:r>
      <w:r w:rsidR="009F6FFC">
        <w:rPr>
          <w:rFonts w:ascii="Times New Roman" w:hAnsi="Times New Roman"/>
          <w:sz w:val="20"/>
          <w:szCs w:val="20"/>
        </w:rPr>
        <w:t xml:space="preserve">атель </w:t>
      </w:r>
      <w:r w:rsidR="0083567A">
        <w:rPr>
          <w:rFonts w:ascii="Times New Roman" w:hAnsi="Times New Roman"/>
          <w:sz w:val="20"/>
          <w:szCs w:val="20"/>
        </w:rPr>
        <w:t xml:space="preserve">в течение 24 (Двадцати четырех) часов с момента обнаружения </w:t>
      </w:r>
      <w:r w:rsidR="004D4565">
        <w:rPr>
          <w:rFonts w:ascii="Times New Roman" w:hAnsi="Times New Roman"/>
          <w:sz w:val="20"/>
          <w:szCs w:val="20"/>
        </w:rPr>
        <w:t>несоответствия осуществляет действия, предусмотренные п. п.</w:t>
      </w:r>
      <w:r w:rsidR="00F3111D">
        <w:rPr>
          <w:rFonts w:ascii="Times New Roman" w:hAnsi="Times New Roman"/>
          <w:sz w:val="20"/>
          <w:szCs w:val="20"/>
        </w:rPr>
        <w:t>6.3-6</w:t>
      </w:r>
      <w:r w:rsidR="004D4565">
        <w:rPr>
          <w:rFonts w:ascii="Times New Roman" w:hAnsi="Times New Roman"/>
          <w:sz w:val="20"/>
          <w:szCs w:val="20"/>
        </w:rPr>
        <w:t xml:space="preserve">.5. </w:t>
      </w:r>
      <w:r w:rsidR="00F3111D">
        <w:rPr>
          <w:rFonts w:ascii="Times New Roman" w:hAnsi="Times New Roman"/>
          <w:sz w:val="20"/>
          <w:szCs w:val="20"/>
        </w:rPr>
        <w:t>Общих условий</w:t>
      </w:r>
      <w:r w:rsidR="0083567A">
        <w:rPr>
          <w:rFonts w:ascii="Times New Roman" w:hAnsi="Times New Roman"/>
          <w:sz w:val="20"/>
          <w:szCs w:val="20"/>
        </w:rPr>
        <w:t>.</w:t>
      </w:r>
      <w:r w:rsidR="00F3111D">
        <w:rPr>
          <w:rFonts w:ascii="Times New Roman" w:hAnsi="Times New Roman"/>
          <w:sz w:val="20"/>
          <w:szCs w:val="20"/>
        </w:rPr>
        <w:t xml:space="preserve"> </w:t>
      </w:r>
    </w:p>
    <w:p w14:paraId="4348BF38" w14:textId="3659D8C6" w:rsidR="003D12FC" w:rsidRDefault="00222EBC" w:rsidP="008C721E">
      <w:pPr>
        <w:pStyle w:val="aa"/>
        <w:numPr>
          <w:ilvl w:val="2"/>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 xml:space="preserve">Покупатель вправе отказаться от </w:t>
      </w:r>
      <w:r w:rsidR="003D12FC" w:rsidRPr="003D12FC">
        <w:rPr>
          <w:rFonts w:ascii="Times New Roman" w:hAnsi="Times New Roman"/>
          <w:sz w:val="20"/>
          <w:szCs w:val="20"/>
        </w:rPr>
        <w:t>приемки поврежденно</w:t>
      </w:r>
      <w:r w:rsidR="009F6FFC">
        <w:rPr>
          <w:rFonts w:ascii="Times New Roman" w:hAnsi="Times New Roman"/>
          <w:sz w:val="20"/>
          <w:szCs w:val="20"/>
        </w:rPr>
        <w:t>й</w:t>
      </w:r>
      <w:r w:rsidR="003D12FC" w:rsidRPr="003D12FC">
        <w:rPr>
          <w:rFonts w:ascii="Times New Roman" w:hAnsi="Times New Roman"/>
          <w:sz w:val="20"/>
          <w:szCs w:val="20"/>
        </w:rPr>
        <w:t xml:space="preserve"> или некомплектно</w:t>
      </w:r>
      <w:r w:rsidR="009F6FFC">
        <w:rPr>
          <w:rFonts w:ascii="Times New Roman" w:hAnsi="Times New Roman"/>
          <w:sz w:val="20"/>
          <w:szCs w:val="20"/>
        </w:rPr>
        <w:t>й</w:t>
      </w:r>
      <w:r w:rsidR="003D12FC" w:rsidRPr="003D12FC">
        <w:rPr>
          <w:rFonts w:ascii="Times New Roman" w:hAnsi="Times New Roman"/>
          <w:sz w:val="20"/>
          <w:szCs w:val="20"/>
        </w:rPr>
        <w:t xml:space="preserve"> </w:t>
      </w:r>
      <w:r w:rsidR="003D12FC">
        <w:rPr>
          <w:rFonts w:ascii="Times New Roman" w:hAnsi="Times New Roman"/>
          <w:sz w:val="20"/>
          <w:szCs w:val="20"/>
        </w:rPr>
        <w:t>Продукции</w:t>
      </w:r>
      <w:r w:rsidR="003D12FC" w:rsidRPr="003D12FC">
        <w:rPr>
          <w:rFonts w:ascii="Times New Roman" w:hAnsi="Times New Roman"/>
          <w:sz w:val="20"/>
          <w:szCs w:val="20"/>
        </w:rPr>
        <w:t xml:space="preserve"> и потребовать замены или допоставки тако</w:t>
      </w:r>
      <w:r w:rsidR="009F6FFC">
        <w:rPr>
          <w:rFonts w:ascii="Times New Roman" w:hAnsi="Times New Roman"/>
          <w:sz w:val="20"/>
          <w:szCs w:val="20"/>
        </w:rPr>
        <w:t>й</w:t>
      </w:r>
      <w:r w:rsidR="003D12FC" w:rsidRPr="003D12FC">
        <w:rPr>
          <w:rFonts w:ascii="Times New Roman" w:hAnsi="Times New Roman"/>
          <w:sz w:val="20"/>
          <w:szCs w:val="20"/>
        </w:rPr>
        <w:t xml:space="preserve"> </w:t>
      </w:r>
      <w:r w:rsidR="003D12FC">
        <w:rPr>
          <w:rFonts w:ascii="Times New Roman" w:hAnsi="Times New Roman"/>
          <w:sz w:val="20"/>
          <w:szCs w:val="20"/>
        </w:rPr>
        <w:t>Продукции</w:t>
      </w:r>
      <w:r w:rsidR="0083567A">
        <w:rPr>
          <w:rFonts w:ascii="Times New Roman" w:hAnsi="Times New Roman"/>
          <w:sz w:val="20"/>
          <w:szCs w:val="20"/>
        </w:rPr>
        <w:t xml:space="preserve"> либо соразмерного уменьшения цены Продукции</w:t>
      </w:r>
      <w:r w:rsidR="003D12FC" w:rsidRPr="003D12FC">
        <w:rPr>
          <w:rFonts w:ascii="Times New Roman" w:hAnsi="Times New Roman"/>
          <w:sz w:val="20"/>
          <w:szCs w:val="20"/>
        </w:rPr>
        <w:t xml:space="preserve">. </w:t>
      </w:r>
      <w:r w:rsidR="0083567A">
        <w:rPr>
          <w:rFonts w:ascii="Times New Roman" w:hAnsi="Times New Roman"/>
          <w:sz w:val="20"/>
          <w:szCs w:val="20"/>
        </w:rPr>
        <w:t>Замена</w:t>
      </w:r>
      <w:r w:rsidR="003D12FC" w:rsidRPr="003D12FC">
        <w:rPr>
          <w:rFonts w:ascii="Times New Roman" w:hAnsi="Times New Roman"/>
          <w:sz w:val="20"/>
          <w:szCs w:val="20"/>
        </w:rPr>
        <w:t xml:space="preserve"> поврежденно</w:t>
      </w:r>
      <w:r w:rsidR="009F6FFC">
        <w:rPr>
          <w:rFonts w:ascii="Times New Roman" w:hAnsi="Times New Roman"/>
          <w:sz w:val="20"/>
          <w:szCs w:val="20"/>
        </w:rPr>
        <w:t>й</w:t>
      </w:r>
      <w:r w:rsidR="003D12FC" w:rsidRPr="003D12FC">
        <w:rPr>
          <w:rFonts w:ascii="Times New Roman" w:hAnsi="Times New Roman"/>
          <w:sz w:val="20"/>
          <w:szCs w:val="20"/>
        </w:rPr>
        <w:t xml:space="preserve"> или допоставка некомплектно</w:t>
      </w:r>
      <w:r w:rsidR="009F6FFC">
        <w:rPr>
          <w:rFonts w:ascii="Times New Roman" w:hAnsi="Times New Roman"/>
          <w:sz w:val="20"/>
          <w:szCs w:val="20"/>
        </w:rPr>
        <w:t>й</w:t>
      </w:r>
      <w:r w:rsidR="003D12FC" w:rsidRPr="003D12FC">
        <w:rPr>
          <w:rFonts w:ascii="Times New Roman" w:hAnsi="Times New Roman"/>
          <w:sz w:val="20"/>
          <w:szCs w:val="20"/>
        </w:rPr>
        <w:t xml:space="preserve"> </w:t>
      </w:r>
      <w:r w:rsidR="003D12FC">
        <w:rPr>
          <w:rFonts w:ascii="Times New Roman" w:hAnsi="Times New Roman"/>
          <w:sz w:val="20"/>
          <w:szCs w:val="20"/>
        </w:rPr>
        <w:t>Продукции</w:t>
      </w:r>
      <w:r w:rsidR="003D12FC" w:rsidRPr="003D12FC">
        <w:rPr>
          <w:rFonts w:ascii="Times New Roman" w:hAnsi="Times New Roman"/>
          <w:sz w:val="20"/>
          <w:szCs w:val="20"/>
        </w:rPr>
        <w:t xml:space="preserve"> осуществляется Поставщиком в </w:t>
      </w:r>
      <w:r w:rsidR="0083567A">
        <w:rPr>
          <w:rFonts w:ascii="Times New Roman" w:hAnsi="Times New Roman"/>
          <w:sz w:val="20"/>
          <w:szCs w:val="20"/>
        </w:rPr>
        <w:t>течение 14 (Четырнадцати) рабочих дней с даты рассмотрения рекламации Покупателя Поставщиком</w:t>
      </w:r>
      <w:r w:rsidR="003D12FC" w:rsidRPr="003D12FC">
        <w:rPr>
          <w:rFonts w:ascii="Times New Roman" w:hAnsi="Times New Roman"/>
          <w:sz w:val="20"/>
          <w:szCs w:val="20"/>
        </w:rPr>
        <w:t xml:space="preserve">. При невозможности замены или допоставки </w:t>
      </w:r>
      <w:r w:rsidR="003D12FC">
        <w:rPr>
          <w:rFonts w:ascii="Times New Roman" w:hAnsi="Times New Roman"/>
          <w:sz w:val="20"/>
          <w:szCs w:val="20"/>
        </w:rPr>
        <w:t>Продукции</w:t>
      </w:r>
      <w:r w:rsidR="003D12FC" w:rsidRPr="003D12FC">
        <w:rPr>
          <w:rFonts w:ascii="Times New Roman" w:hAnsi="Times New Roman"/>
          <w:sz w:val="20"/>
          <w:szCs w:val="20"/>
        </w:rPr>
        <w:t xml:space="preserve"> Стороны составляют дополнительное соглашение к </w:t>
      </w:r>
      <w:r w:rsidR="00F3111D">
        <w:rPr>
          <w:rFonts w:ascii="Times New Roman" w:hAnsi="Times New Roman"/>
          <w:sz w:val="20"/>
          <w:szCs w:val="20"/>
        </w:rPr>
        <w:t>Счет-договору</w:t>
      </w:r>
      <w:r w:rsidR="003D12FC" w:rsidRPr="003D12FC">
        <w:rPr>
          <w:rFonts w:ascii="Times New Roman" w:hAnsi="Times New Roman"/>
          <w:sz w:val="20"/>
          <w:szCs w:val="20"/>
        </w:rPr>
        <w:t xml:space="preserve"> об уменьшении суммы поставки по </w:t>
      </w:r>
      <w:r w:rsidR="006F336C">
        <w:rPr>
          <w:rFonts w:ascii="Times New Roman" w:hAnsi="Times New Roman"/>
          <w:sz w:val="20"/>
          <w:szCs w:val="20"/>
        </w:rPr>
        <w:t>определенному заказу и счету к нему</w:t>
      </w:r>
      <w:r w:rsidR="003D12FC" w:rsidRPr="003D12FC">
        <w:rPr>
          <w:rFonts w:ascii="Times New Roman" w:hAnsi="Times New Roman"/>
          <w:sz w:val="20"/>
          <w:szCs w:val="20"/>
        </w:rPr>
        <w:t xml:space="preserve"> на цену </w:t>
      </w:r>
      <w:r w:rsidR="003D12FC">
        <w:rPr>
          <w:rFonts w:ascii="Times New Roman" w:hAnsi="Times New Roman"/>
          <w:sz w:val="20"/>
          <w:szCs w:val="20"/>
        </w:rPr>
        <w:t>Продукции</w:t>
      </w:r>
      <w:r w:rsidR="003D12FC" w:rsidRPr="003D12FC">
        <w:rPr>
          <w:rFonts w:ascii="Times New Roman" w:hAnsi="Times New Roman"/>
          <w:sz w:val="20"/>
          <w:szCs w:val="20"/>
        </w:rPr>
        <w:t>, замена или поставка котор</w:t>
      </w:r>
      <w:r w:rsidR="006F336C">
        <w:rPr>
          <w:rFonts w:ascii="Times New Roman" w:hAnsi="Times New Roman"/>
          <w:sz w:val="20"/>
          <w:szCs w:val="20"/>
        </w:rPr>
        <w:t>ой</w:t>
      </w:r>
      <w:r w:rsidR="003D12FC" w:rsidRPr="003D12FC">
        <w:rPr>
          <w:rFonts w:ascii="Times New Roman" w:hAnsi="Times New Roman"/>
          <w:sz w:val="20"/>
          <w:szCs w:val="20"/>
        </w:rPr>
        <w:t xml:space="preserve"> невозможны. Разница, подлежащая возврату Покупателю, зачитывается в счет оплаты следующей поставки </w:t>
      </w:r>
      <w:r w:rsidR="006F336C">
        <w:rPr>
          <w:rFonts w:ascii="Times New Roman" w:hAnsi="Times New Roman"/>
          <w:sz w:val="20"/>
          <w:szCs w:val="20"/>
        </w:rPr>
        <w:t>Продукции</w:t>
      </w:r>
      <w:r w:rsidR="00F3111D">
        <w:rPr>
          <w:rFonts w:ascii="Times New Roman" w:hAnsi="Times New Roman"/>
          <w:sz w:val="20"/>
          <w:szCs w:val="20"/>
        </w:rPr>
        <w:t xml:space="preserve"> (по следующему счет-договору)</w:t>
      </w:r>
      <w:r w:rsidR="003D12FC" w:rsidRPr="003D12FC">
        <w:rPr>
          <w:rFonts w:ascii="Times New Roman" w:hAnsi="Times New Roman"/>
          <w:sz w:val="20"/>
          <w:szCs w:val="20"/>
        </w:rPr>
        <w:t>, а если следующая поставка не предполагается, то возвращается Покупателю в течение 10 (Десяти) дней с даты подписания указанного дополнительного соглашения.</w:t>
      </w:r>
    </w:p>
    <w:p w14:paraId="692AADED" w14:textId="23E5D837" w:rsidR="00D61454" w:rsidRDefault="00D61454" w:rsidP="008C721E">
      <w:pPr>
        <w:pStyle w:val="aa"/>
        <w:numPr>
          <w:ilvl w:val="2"/>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Неполучение Покупателем рекламации по Внутритарной приемке Продукции в срок, установленный п.</w:t>
      </w:r>
      <w:r w:rsidR="00F3111D">
        <w:rPr>
          <w:rFonts w:ascii="Times New Roman" w:hAnsi="Times New Roman"/>
          <w:sz w:val="20"/>
          <w:szCs w:val="20"/>
        </w:rPr>
        <w:t>7</w:t>
      </w:r>
      <w:r>
        <w:rPr>
          <w:rFonts w:ascii="Times New Roman" w:hAnsi="Times New Roman"/>
          <w:sz w:val="20"/>
          <w:szCs w:val="20"/>
        </w:rPr>
        <w:t xml:space="preserve">.4.1. </w:t>
      </w:r>
      <w:r w:rsidR="00F3111D">
        <w:rPr>
          <w:rFonts w:ascii="Times New Roman" w:hAnsi="Times New Roman"/>
          <w:sz w:val="20"/>
          <w:szCs w:val="20"/>
        </w:rPr>
        <w:t>Общих условий</w:t>
      </w:r>
      <w:r>
        <w:rPr>
          <w:rFonts w:ascii="Times New Roman" w:hAnsi="Times New Roman"/>
          <w:sz w:val="20"/>
          <w:szCs w:val="20"/>
        </w:rPr>
        <w:t>, означает, что Внутритарная приемка Продукции Покупателем произведена, и несоответствия Продукции отсутствуют. По истечении указанного срока любые претензии Покупателя к Продукции</w:t>
      </w:r>
      <w:r w:rsidR="00BA363E">
        <w:rPr>
          <w:rFonts w:ascii="Times New Roman" w:hAnsi="Times New Roman"/>
          <w:sz w:val="20"/>
          <w:szCs w:val="20"/>
        </w:rPr>
        <w:t>, за исключением претензий по скрытым недостаткам, предъявляемым в течение гарантийного срока,</w:t>
      </w:r>
      <w:r>
        <w:rPr>
          <w:rFonts w:ascii="Times New Roman" w:hAnsi="Times New Roman"/>
          <w:sz w:val="20"/>
          <w:szCs w:val="20"/>
        </w:rPr>
        <w:t xml:space="preserve"> Поставщиком не принимаются и не рассматриваются.</w:t>
      </w:r>
      <w:r w:rsidR="00F3111D">
        <w:rPr>
          <w:rFonts w:ascii="Times New Roman" w:hAnsi="Times New Roman"/>
          <w:sz w:val="20"/>
          <w:szCs w:val="20"/>
        </w:rPr>
        <w:t xml:space="preserve"> </w:t>
      </w:r>
    </w:p>
    <w:p w14:paraId="62EE68B0" w14:textId="79FB16E8" w:rsidR="0018564C" w:rsidRDefault="0083567A"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Поставщик</w:t>
      </w:r>
      <w:r w:rsidR="0018564C">
        <w:rPr>
          <w:rFonts w:ascii="Times New Roman" w:hAnsi="Times New Roman"/>
          <w:sz w:val="20"/>
          <w:szCs w:val="20"/>
        </w:rPr>
        <w:t xml:space="preserve"> отвечает за недостатки Продукци</w:t>
      </w:r>
      <w:r>
        <w:rPr>
          <w:rFonts w:ascii="Times New Roman" w:hAnsi="Times New Roman"/>
          <w:sz w:val="20"/>
          <w:szCs w:val="20"/>
        </w:rPr>
        <w:t>и</w:t>
      </w:r>
      <w:r w:rsidR="0018564C">
        <w:rPr>
          <w:rFonts w:ascii="Times New Roman" w:hAnsi="Times New Roman"/>
          <w:sz w:val="20"/>
          <w:szCs w:val="20"/>
        </w:rPr>
        <w:t xml:space="preserve">, если </w:t>
      </w:r>
      <w:r>
        <w:rPr>
          <w:rFonts w:ascii="Times New Roman" w:hAnsi="Times New Roman"/>
          <w:sz w:val="20"/>
          <w:szCs w:val="20"/>
        </w:rPr>
        <w:t xml:space="preserve">Покупатель </w:t>
      </w:r>
      <w:r w:rsidR="0018564C">
        <w:rPr>
          <w:rFonts w:ascii="Times New Roman" w:hAnsi="Times New Roman"/>
          <w:sz w:val="20"/>
          <w:szCs w:val="20"/>
        </w:rPr>
        <w:t xml:space="preserve">докажет, что они возникли до </w:t>
      </w:r>
      <w:r>
        <w:rPr>
          <w:rFonts w:ascii="Times New Roman" w:hAnsi="Times New Roman"/>
          <w:sz w:val="20"/>
          <w:szCs w:val="20"/>
        </w:rPr>
        <w:t xml:space="preserve">ее </w:t>
      </w:r>
      <w:r w:rsidR="0018564C">
        <w:rPr>
          <w:rFonts w:ascii="Times New Roman" w:hAnsi="Times New Roman"/>
          <w:sz w:val="20"/>
          <w:szCs w:val="20"/>
        </w:rPr>
        <w:t xml:space="preserve">передачи Покупателю вследствие нарушения Поставщиком правил </w:t>
      </w:r>
      <w:r>
        <w:rPr>
          <w:rFonts w:ascii="Times New Roman" w:hAnsi="Times New Roman"/>
          <w:sz w:val="20"/>
          <w:szCs w:val="20"/>
        </w:rPr>
        <w:t xml:space="preserve">изготовления </w:t>
      </w:r>
      <w:r w:rsidR="0018564C">
        <w:rPr>
          <w:rFonts w:ascii="Times New Roman" w:hAnsi="Times New Roman"/>
          <w:sz w:val="20"/>
          <w:szCs w:val="20"/>
        </w:rPr>
        <w:t>или хранени</w:t>
      </w:r>
      <w:r>
        <w:rPr>
          <w:rFonts w:ascii="Times New Roman" w:hAnsi="Times New Roman"/>
          <w:sz w:val="20"/>
          <w:szCs w:val="20"/>
        </w:rPr>
        <w:t>я изготовленной</w:t>
      </w:r>
      <w:r w:rsidR="0018564C">
        <w:rPr>
          <w:rFonts w:ascii="Times New Roman" w:hAnsi="Times New Roman"/>
          <w:sz w:val="20"/>
          <w:szCs w:val="20"/>
        </w:rPr>
        <w:t xml:space="preserve"> Продукци</w:t>
      </w:r>
      <w:r>
        <w:rPr>
          <w:rFonts w:ascii="Times New Roman" w:hAnsi="Times New Roman"/>
          <w:sz w:val="20"/>
          <w:szCs w:val="20"/>
        </w:rPr>
        <w:t>и до ее передачи Покупателю/грузоотправителю либо перевозчику</w:t>
      </w:r>
      <w:r w:rsidR="0018564C">
        <w:rPr>
          <w:rFonts w:ascii="Times New Roman" w:hAnsi="Times New Roman"/>
          <w:sz w:val="20"/>
          <w:szCs w:val="20"/>
        </w:rPr>
        <w:t>.</w:t>
      </w:r>
    </w:p>
    <w:p w14:paraId="6F3318C7" w14:textId="0118218D" w:rsidR="0018564C" w:rsidRDefault="00FC2626"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Поставщик несет п</w:t>
      </w:r>
      <w:r w:rsidR="0018564C">
        <w:rPr>
          <w:rFonts w:ascii="Times New Roman" w:hAnsi="Times New Roman"/>
          <w:sz w:val="20"/>
          <w:szCs w:val="20"/>
        </w:rPr>
        <w:t xml:space="preserve">иск случайной гибели </w:t>
      </w:r>
      <w:r>
        <w:rPr>
          <w:rFonts w:ascii="Times New Roman" w:hAnsi="Times New Roman"/>
          <w:sz w:val="20"/>
          <w:szCs w:val="20"/>
        </w:rPr>
        <w:t xml:space="preserve">или случайного повреждения </w:t>
      </w:r>
      <w:r w:rsidR="0018564C">
        <w:rPr>
          <w:rFonts w:ascii="Times New Roman" w:hAnsi="Times New Roman"/>
          <w:sz w:val="20"/>
          <w:szCs w:val="20"/>
        </w:rPr>
        <w:t xml:space="preserve">Продукции </w:t>
      </w:r>
      <w:r>
        <w:rPr>
          <w:rFonts w:ascii="Times New Roman" w:hAnsi="Times New Roman"/>
          <w:sz w:val="20"/>
          <w:szCs w:val="20"/>
        </w:rPr>
        <w:t xml:space="preserve">до момента </w:t>
      </w:r>
      <w:r w:rsidR="004A7944">
        <w:rPr>
          <w:rFonts w:ascii="Times New Roman" w:hAnsi="Times New Roman"/>
          <w:sz w:val="20"/>
          <w:szCs w:val="20"/>
        </w:rPr>
        <w:t>подписания Представителем Покупателя</w:t>
      </w:r>
      <w:r>
        <w:rPr>
          <w:rFonts w:ascii="Times New Roman" w:hAnsi="Times New Roman"/>
          <w:sz w:val="20"/>
          <w:szCs w:val="20"/>
        </w:rPr>
        <w:t xml:space="preserve"> ТОРГ-12/УПД</w:t>
      </w:r>
      <w:r w:rsidR="00F3111D">
        <w:rPr>
          <w:rFonts w:ascii="Times New Roman" w:hAnsi="Times New Roman"/>
          <w:sz w:val="20"/>
          <w:szCs w:val="20"/>
        </w:rPr>
        <w:t xml:space="preserve"> в соответствии с п.7</w:t>
      </w:r>
      <w:r w:rsidR="004A7944">
        <w:rPr>
          <w:rFonts w:ascii="Times New Roman" w:hAnsi="Times New Roman"/>
          <w:sz w:val="20"/>
          <w:szCs w:val="20"/>
        </w:rPr>
        <w:t xml:space="preserve">.3.4. </w:t>
      </w:r>
      <w:r w:rsidR="00F3111D">
        <w:rPr>
          <w:rFonts w:ascii="Times New Roman" w:hAnsi="Times New Roman"/>
          <w:sz w:val="20"/>
          <w:szCs w:val="20"/>
        </w:rPr>
        <w:t>Общих условий</w:t>
      </w:r>
      <w:r w:rsidR="0018564C">
        <w:rPr>
          <w:rFonts w:ascii="Times New Roman" w:hAnsi="Times New Roman"/>
          <w:sz w:val="20"/>
          <w:szCs w:val="20"/>
        </w:rPr>
        <w:t>.</w:t>
      </w:r>
      <w:r w:rsidR="004A7944">
        <w:rPr>
          <w:rFonts w:ascii="Times New Roman" w:hAnsi="Times New Roman"/>
          <w:sz w:val="20"/>
          <w:szCs w:val="20"/>
        </w:rPr>
        <w:t xml:space="preserve"> С указанного момента все риски, связанные с Продукцией, переходят Покупателю.</w:t>
      </w:r>
      <w:r w:rsidR="00F3111D">
        <w:rPr>
          <w:rFonts w:ascii="Times New Roman" w:hAnsi="Times New Roman"/>
          <w:sz w:val="20"/>
          <w:szCs w:val="20"/>
        </w:rPr>
        <w:t xml:space="preserve"> </w:t>
      </w:r>
    </w:p>
    <w:p w14:paraId="164A7944" w14:textId="77777777" w:rsidR="0018564C" w:rsidRDefault="0018564C" w:rsidP="00FC4B00">
      <w:p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p>
    <w:p w14:paraId="421AD9A1" w14:textId="77777777" w:rsidR="0018564C" w:rsidRPr="00FC4B00" w:rsidRDefault="0018564C" w:rsidP="008C721E">
      <w:pPr>
        <w:pStyle w:val="aa"/>
        <w:numPr>
          <w:ilvl w:val="0"/>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b/>
          <w:sz w:val="20"/>
          <w:szCs w:val="20"/>
        </w:rPr>
      </w:pPr>
      <w:r w:rsidRPr="00FC4B00">
        <w:rPr>
          <w:rFonts w:ascii="Times New Roman" w:hAnsi="Times New Roman"/>
          <w:b/>
          <w:sz w:val="20"/>
          <w:szCs w:val="20"/>
        </w:rPr>
        <w:lastRenderedPageBreak/>
        <w:t>Ответственность сторон</w:t>
      </w:r>
    </w:p>
    <w:p w14:paraId="1B1BCA9C" w14:textId="13F88777" w:rsidR="0018564C" w:rsidRPr="00FC4B00" w:rsidRDefault="0018564C"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FC4B00">
        <w:rPr>
          <w:rFonts w:ascii="Times New Roman" w:hAnsi="Times New Roman"/>
          <w:sz w:val="20"/>
          <w:szCs w:val="20"/>
        </w:rPr>
        <w:t>Стороны несут ответственность за неисполнение или ненадлежащее исполнени</w:t>
      </w:r>
      <w:r w:rsidR="00BE0733">
        <w:rPr>
          <w:rFonts w:ascii="Times New Roman" w:hAnsi="Times New Roman"/>
          <w:sz w:val="20"/>
          <w:szCs w:val="20"/>
        </w:rPr>
        <w:t>е</w:t>
      </w:r>
      <w:r w:rsidRPr="00FC4B00">
        <w:rPr>
          <w:rFonts w:ascii="Times New Roman" w:hAnsi="Times New Roman"/>
          <w:sz w:val="20"/>
          <w:szCs w:val="20"/>
        </w:rPr>
        <w:t xml:space="preserve"> своих обязательств по настоящему договору в соответствии с действующим законодательством РФ.</w:t>
      </w:r>
    </w:p>
    <w:p w14:paraId="10D6F654" w14:textId="35BA0BD7" w:rsidR="00AB258C" w:rsidRDefault="0018564C"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FC4B00">
        <w:rPr>
          <w:rFonts w:ascii="Times New Roman" w:hAnsi="Times New Roman"/>
          <w:sz w:val="20"/>
          <w:szCs w:val="20"/>
        </w:rPr>
        <w:t xml:space="preserve">В случае </w:t>
      </w:r>
      <w:r w:rsidR="00AB258C">
        <w:rPr>
          <w:rFonts w:ascii="Times New Roman" w:hAnsi="Times New Roman"/>
          <w:sz w:val="20"/>
          <w:szCs w:val="20"/>
        </w:rPr>
        <w:t xml:space="preserve">просрочки оплаты или неполной оплаты Продукции по </w:t>
      </w:r>
      <w:r w:rsidR="00F3111D">
        <w:rPr>
          <w:rFonts w:ascii="Times New Roman" w:hAnsi="Times New Roman"/>
          <w:sz w:val="20"/>
          <w:szCs w:val="20"/>
        </w:rPr>
        <w:t>С</w:t>
      </w:r>
      <w:r w:rsidR="00AB258C">
        <w:rPr>
          <w:rFonts w:ascii="Times New Roman" w:hAnsi="Times New Roman"/>
          <w:sz w:val="20"/>
          <w:szCs w:val="20"/>
        </w:rPr>
        <w:t>чет</w:t>
      </w:r>
      <w:r w:rsidR="00F3111D">
        <w:rPr>
          <w:rFonts w:ascii="Times New Roman" w:hAnsi="Times New Roman"/>
          <w:sz w:val="20"/>
          <w:szCs w:val="20"/>
        </w:rPr>
        <w:t>-договору</w:t>
      </w:r>
      <w:r w:rsidRPr="00FC4B00">
        <w:rPr>
          <w:rFonts w:ascii="Times New Roman" w:hAnsi="Times New Roman"/>
          <w:sz w:val="20"/>
          <w:szCs w:val="20"/>
        </w:rPr>
        <w:t xml:space="preserve">, </w:t>
      </w:r>
      <w:r w:rsidR="00AB258C">
        <w:rPr>
          <w:rFonts w:ascii="Times New Roman" w:hAnsi="Times New Roman"/>
          <w:sz w:val="20"/>
          <w:szCs w:val="20"/>
        </w:rPr>
        <w:t>Покупатель</w:t>
      </w:r>
      <w:r w:rsidRPr="00FC4B00">
        <w:rPr>
          <w:rFonts w:ascii="Times New Roman" w:hAnsi="Times New Roman"/>
          <w:sz w:val="20"/>
          <w:szCs w:val="20"/>
        </w:rPr>
        <w:t xml:space="preserve"> уплачивает </w:t>
      </w:r>
      <w:r w:rsidR="00AB258C">
        <w:rPr>
          <w:rFonts w:ascii="Times New Roman" w:hAnsi="Times New Roman"/>
          <w:sz w:val="20"/>
          <w:szCs w:val="20"/>
        </w:rPr>
        <w:t>Поставщику</w:t>
      </w:r>
      <w:r w:rsidRPr="00FC4B00">
        <w:rPr>
          <w:rFonts w:ascii="Times New Roman" w:hAnsi="Times New Roman"/>
          <w:sz w:val="20"/>
          <w:szCs w:val="20"/>
        </w:rPr>
        <w:t xml:space="preserve"> пени в размере 0,1% от </w:t>
      </w:r>
      <w:r w:rsidR="00AB258C">
        <w:rPr>
          <w:rFonts w:ascii="Times New Roman" w:hAnsi="Times New Roman"/>
          <w:sz w:val="20"/>
          <w:szCs w:val="20"/>
        </w:rPr>
        <w:t>суммы задолженности</w:t>
      </w:r>
      <w:r w:rsidRPr="00FC4B00">
        <w:rPr>
          <w:rFonts w:ascii="Times New Roman" w:hAnsi="Times New Roman"/>
          <w:sz w:val="20"/>
          <w:szCs w:val="20"/>
        </w:rPr>
        <w:t xml:space="preserve">, но не </w:t>
      </w:r>
      <w:r w:rsidR="00AB258C">
        <w:rPr>
          <w:rFonts w:ascii="Times New Roman" w:hAnsi="Times New Roman"/>
          <w:sz w:val="20"/>
          <w:szCs w:val="20"/>
        </w:rPr>
        <w:t>более</w:t>
      </w:r>
      <w:r w:rsidR="00AB258C" w:rsidRPr="00FC4B00">
        <w:rPr>
          <w:rFonts w:ascii="Times New Roman" w:hAnsi="Times New Roman"/>
          <w:sz w:val="20"/>
          <w:szCs w:val="20"/>
        </w:rPr>
        <w:t xml:space="preserve"> </w:t>
      </w:r>
      <w:r w:rsidRPr="00FC4B00">
        <w:rPr>
          <w:rFonts w:ascii="Times New Roman" w:hAnsi="Times New Roman"/>
          <w:sz w:val="20"/>
          <w:szCs w:val="20"/>
        </w:rPr>
        <w:t xml:space="preserve">10% от </w:t>
      </w:r>
      <w:r w:rsidR="00AB258C">
        <w:rPr>
          <w:rFonts w:ascii="Times New Roman" w:hAnsi="Times New Roman"/>
          <w:sz w:val="20"/>
          <w:szCs w:val="20"/>
        </w:rPr>
        <w:t>суммы заказа</w:t>
      </w:r>
      <w:r w:rsidRPr="00FC4B00">
        <w:rPr>
          <w:rFonts w:ascii="Times New Roman" w:hAnsi="Times New Roman"/>
          <w:sz w:val="20"/>
          <w:szCs w:val="20"/>
        </w:rPr>
        <w:t xml:space="preserve">, при </w:t>
      </w:r>
      <w:r w:rsidR="00AB258C">
        <w:rPr>
          <w:rFonts w:ascii="Times New Roman" w:hAnsi="Times New Roman"/>
          <w:sz w:val="20"/>
          <w:szCs w:val="20"/>
        </w:rPr>
        <w:t>оплате</w:t>
      </w:r>
      <w:r w:rsidR="00AB258C" w:rsidRPr="00FC4B00">
        <w:rPr>
          <w:rFonts w:ascii="Times New Roman" w:hAnsi="Times New Roman"/>
          <w:sz w:val="20"/>
          <w:szCs w:val="20"/>
        </w:rPr>
        <w:t xml:space="preserve"> </w:t>
      </w:r>
      <w:r w:rsidRPr="00FC4B00">
        <w:rPr>
          <w:rFonts w:ascii="Times New Roman" w:hAnsi="Times New Roman"/>
          <w:sz w:val="20"/>
          <w:szCs w:val="20"/>
        </w:rPr>
        <w:t>которо</w:t>
      </w:r>
      <w:r w:rsidR="00AB258C">
        <w:rPr>
          <w:rFonts w:ascii="Times New Roman" w:hAnsi="Times New Roman"/>
          <w:sz w:val="20"/>
          <w:szCs w:val="20"/>
        </w:rPr>
        <w:t>го</w:t>
      </w:r>
      <w:r w:rsidRPr="00FC4B00">
        <w:rPr>
          <w:rFonts w:ascii="Times New Roman" w:hAnsi="Times New Roman"/>
          <w:sz w:val="20"/>
          <w:szCs w:val="20"/>
        </w:rPr>
        <w:t xml:space="preserve"> было допущено нарушение, за каждый </w:t>
      </w:r>
      <w:r w:rsidR="00AB258C">
        <w:rPr>
          <w:rFonts w:ascii="Times New Roman" w:hAnsi="Times New Roman"/>
          <w:sz w:val="20"/>
          <w:szCs w:val="20"/>
        </w:rPr>
        <w:t xml:space="preserve">рабочий </w:t>
      </w:r>
      <w:r w:rsidRPr="00FC4B00">
        <w:rPr>
          <w:rFonts w:ascii="Times New Roman" w:hAnsi="Times New Roman"/>
          <w:sz w:val="20"/>
          <w:szCs w:val="20"/>
        </w:rPr>
        <w:t xml:space="preserve">день просрочки. </w:t>
      </w:r>
      <w:r w:rsidR="00EF76AD">
        <w:rPr>
          <w:rFonts w:ascii="Times New Roman" w:hAnsi="Times New Roman"/>
          <w:sz w:val="20"/>
          <w:szCs w:val="20"/>
        </w:rPr>
        <w:t>Положения настоящего пункта не применяются при 100%-ном авансировании поставки Продукции.</w:t>
      </w:r>
    </w:p>
    <w:p w14:paraId="1D086B89" w14:textId="53B2EEAC" w:rsidR="00AB258C" w:rsidRDefault="00AB258C"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В случае неоднократного или повторного несоблюдения Покупателем требований к срокам и суммам оплаты, установленных соответствующим</w:t>
      </w:r>
      <w:r w:rsidR="00EF76AD">
        <w:rPr>
          <w:rFonts w:ascii="Times New Roman" w:hAnsi="Times New Roman"/>
          <w:sz w:val="20"/>
          <w:szCs w:val="20"/>
        </w:rPr>
        <w:t>и</w:t>
      </w:r>
      <w:r>
        <w:rPr>
          <w:rFonts w:ascii="Times New Roman" w:hAnsi="Times New Roman"/>
          <w:sz w:val="20"/>
          <w:szCs w:val="20"/>
        </w:rPr>
        <w:t xml:space="preserve"> </w:t>
      </w:r>
      <w:r w:rsidR="00EF76AD">
        <w:rPr>
          <w:rFonts w:ascii="Times New Roman" w:hAnsi="Times New Roman"/>
          <w:sz w:val="20"/>
          <w:szCs w:val="20"/>
        </w:rPr>
        <w:t>счет-договорами</w:t>
      </w:r>
      <w:r>
        <w:rPr>
          <w:rFonts w:ascii="Times New Roman" w:hAnsi="Times New Roman"/>
          <w:sz w:val="20"/>
          <w:szCs w:val="20"/>
        </w:rPr>
        <w:t xml:space="preserve">, </w:t>
      </w:r>
      <w:r w:rsidRPr="00AB258C">
        <w:rPr>
          <w:rFonts w:ascii="Times New Roman" w:hAnsi="Times New Roman"/>
          <w:sz w:val="20"/>
          <w:szCs w:val="20"/>
        </w:rPr>
        <w:t xml:space="preserve">Поставщик имеет право приостановить отгрузки </w:t>
      </w:r>
      <w:r>
        <w:rPr>
          <w:rFonts w:ascii="Times New Roman" w:hAnsi="Times New Roman"/>
          <w:sz w:val="20"/>
          <w:szCs w:val="20"/>
        </w:rPr>
        <w:t>Продукции</w:t>
      </w:r>
      <w:r w:rsidRPr="00AB258C">
        <w:rPr>
          <w:rFonts w:ascii="Times New Roman" w:hAnsi="Times New Roman"/>
          <w:sz w:val="20"/>
          <w:szCs w:val="20"/>
        </w:rPr>
        <w:t xml:space="preserve"> либо </w:t>
      </w:r>
      <w:r>
        <w:rPr>
          <w:rFonts w:ascii="Times New Roman" w:hAnsi="Times New Roman"/>
          <w:sz w:val="20"/>
          <w:szCs w:val="20"/>
        </w:rPr>
        <w:t xml:space="preserve">в одностороннем порядке </w:t>
      </w:r>
      <w:r w:rsidRPr="00AB258C">
        <w:rPr>
          <w:rFonts w:ascii="Times New Roman" w:hAnsi="Times New Roman"/>
          <w:sz w:val="20"/>
          <w:szCs w:val="20"/>
        </w:rPr>
        <w:t xml:space="preserve">изменить </w:t>
      </w:r>
      <w:r>
        <w:rPr>
          <w:rFonts w:ascii="Times New Roman" w:hAnsi="Times New Roman"/>
          <w:sz w:val="20"/>
          <w:szCs w:val="20"/>
        </w:rPr>
        <w:t>условия оплаты</w:t>
      </w:r>
      <w:r w:rsidRPr="00AB258C">
        <w:rPr>
          <w:rFonts w:ascii="Times New Roman" w:hAnsi="Times New Roman"/>
          <w:sz w:val="20"/>
          <w:szCs w:val="20"/>
        </w:rPr>
        <w:t xml:space="preserve">, </w:t>
      </w:r>
      <w:r>
        <w:rPr>
          <w:rFonts w:ascii="Times New Roman" w:hAnsi="Times New Roman"/>
          <w:sz w:val="20"/>
          <w:szCs w:val="20"/>
        </w:rPr>
        <w:t>согласованные Сторонами в соответствии с п.</w:t>
      </w:r>
      <w:r w:rsidR="00F3111D">
        <w:rPr>
          <w:rFonts w:ascii="Times New Roman" w:hAnsi="Times New Roman"/>
          <w:sz w:val="20"/>
          <w:szCs w:val="20"/>
        </w:rPr>
        <w:t>4</w:t>
      </w:r>
      <w:r>
        <w:rPr>
          <w:rFonts w:ascii="Times New Roman" w:hAnsi="Times New Roman"/>
          <w:sz w:val="20"/>
          <w:szCs w:val="20"/>
        </w:rPr>
        <w:t xml:space="preserve">.3. </w:t>
      </w:r>
      <w:r w:rsidR="00F3111D">
        <w:rPr>
          <w:rFonts w:ascii="Times New Roman" w:hAnsi="Times New Roman"/>
          <w:sz w:val="20"/>
          <w:szCs w:val="20"/>
        </w:rPr>
        <w:t>Общих условий</w:t>
      </w:r>
      <w:r w:rsidRPr="00AB258C">
        <w:rPr>
          <w:rFonts w:ascii="Times New Roman" w:hAnsi="Times New Roman"/>
          <w:sz w:val="20"/>
          <w:szCs w:val="20"/>
        </w:rPr>
        <w:t xml:space="preserve">, до </w:t>
      </w:r>
      <w:r>
        <w:rPr>
          <w:rFonts w:ascii="Times New Roman" w:hAnsi="Times New Roman"/>
          <w:sz w:val="20"/>
          <w:szCs w:val="20"/>
        </w:rPr>
        <w:t>полного</w:t>
      </w:r>
      <w:r w:rsidRPr="00AB258C">
        <w:rPr>
          <w:rFonts w:ascii="Times New Roman" w:hAnsi="Times New Roman"/>
          <w:sz w:val="20"/>
          <w:szCs w:val="20"/>
        </w:rPr>
        <w:t xml:space="preserve"> устранения нарушения.</w:t>
      </w:r>
      <w:r w:rsidR="00F3111D">
        <w:rPr>
          <w:rFonts w:ascii="Times New Roman" w:hAnsi="Times New Roman"/>
          <w:sz w:val="20"/>
          <w:szCs w:val="20"/>
        </w:rPr>
        <w:t xml:space="preserve"> </w:t>
      </w:r>
    </w:p>
    <w:p w14:paraId="292ABDA1" w14:textId="63CC1AE2" w:rsidR="00AB258C" w:rsidRDefault="00AB258C"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 xml:space="preserve">В случае просрочки поставки Продукции, просрочки допоставки некомплектной Продукции Поставщик </w:t>
      </w:r>
      <w:r w:rsidRPr="00FC4B00">
        <w:rPr>
          <w:rFonts w:ascii="Times New Roman" w:hAnsi="Times New Roman"/>
          <w:sz w:val="20"/>
          <w:szCs w:val="20"/>
        </w:rPr>
        <w:t xml:space="preserve">уплачивает </w:t>
      </w:r>
      <w:r>
        <w:rPr>
          <w:rFonts w:ascii="Times New Roman" w:hAnsi="Times New Roman"/>
          <w:sz w:val="20"/>
          <w:szCs w:val="20"/>
        </w:rPr>
        <w:t>Покупателю</w:t>
      </w:r>
      <w:r w:rsidRPr="00FC4B00">
        <w:rPr>
          <w:rFonts w:ascii="Times New Roman" w:hAnsi="Times New Roman"/>
          <w:sz w:val="20"/>
          <w:szCs w:val="20"/>
        </w:rPr>
        <w:t xml:space="preserve"> пени в размере 0,1% от </w:t>
      </w:r>
      <w:r>
        <w:rPr>
          <w:rFonts w:ascii="Times New Roman" w:hAnsi="Times New Roman"/>
          <w:sz w:val="20"/>
          <w:szCs w:val="20"/>
        </w:rPr>
        <w:t>суммы задолженности</w:t>
      </w:r>
      <w:r w:rsidRPr="00FC4B00">
        <w:rPr>
          <w:rFonts w:ascii="Times New Roman" w:hAnsi="Times New Roman"/>
          <w:sz w:val="20"/>
          <w:szCs w:val="20"/>
        </w:rPr>
        <w:t xml:space="preserve">, но не </w:t>
      </w:r>
      <w:r>
        <w:rPr>
          <w:rFonts w:ascii="Times New Roman" w:hAnsi="Times New Roman"/>
          <w:sz w:val="20"/>
          <w:szCs w:val="20"/>
        </w:rPr>
        <w:t>более</w:t>
      </w:r>
      <w:r w:rsidRPr="00FC4B00">
        <w:rPr>
          <w:rFonts w:ascii="Times New Roman" w:hAnsi="Times New Roman"/>
          <w:sz w:val="20"/>
          <w:szCs w:val="20"/>
        </w:rPr>
        <w:t xml:space="preserve"> 10% от </w:t>
      </w:r>
      <w:r>
        <w:rPr>
          <w:rFonts w:ascii="Times New Roman" w:hAnsi="Times New Roman"/>
          <w:sz w:val="20"/>
          <w:szCs w:val="20"/>
        </w:rPr>
        <w:t xml:space="preserve">суммы </w:t>
      </w:r>
      <w:r w:rsidR="00F3111D">
        <w:rPr>
          <w:rFonts w:ascii="Times New Roman" w:hAnsi="Times New Roman"/>
          <w:sz w:val="20"/>
          <w:szCs w:val="20"/>
        </w:rPr>
        <w:t>Счет-договора</w:t>
      </w:r>
      <w:r w:rsidRPr="00FC4B00">
        <w:rPr>
          <w:rFonts w:ascii="Times New Roman" w:hAnsi="Times New Roman"/>
          <w:sz w:val="20"/>
          <w:szCs w:val="20"/>
        </w:rPr>
        <w:t xml:space="preserve">, при </w:t>
      </w:r>
      <w:r w:rsidR="00F3111D">
        <w:rPr>
          <w:rFonts w:ascii="Times New Roman" w:hAnsi="Times New Roman"/>
          <w:sz w:val="20"/>
          <w:szCs w:val="20"/>
        </w:rPr>
        <w:t>исполнении</w:t>
      </w:r>
      <w:r w:rsidRPr="00FC4B00">
        <w:rPr>
          <w:rFonts w:ascii="Times New Roman" w:hAnsi="Times New Roman"/>
          <w:sz w:val="20"/>
          <w:szCs w:val="20"/>
        </w:rPr>
        <w:t xml:space="preserve"> которо</w:t>
      </w:r>
      <w:r>
        <w:rPr>
          <w:rFonts w:ascii="Times New Roman" w:hAnsi="Times New Roman"/>
          <w:sz w:val="20"/>
          <w:szCs w:val="20"/>
        </w:rPr>
        <w:t>го</w:t>
      </w:r>
      <w:r w:rsidRPr="00FC4B00">
        <w:rPr>
          <w:rFonts w:ascii="Times New Roman" w:hAnsi="Times New Roman"/>
          <w:sz w:val="20"/>
          <w:szCs w:val="20"/>
        </w:rPr>
        <w:t xml:space="preserve"> было допущено нарушение, за каждый </w:t>
      </w:r>
      <w:r>
        <w:rPr>
          <w:rFonts w:ascii="Times New Roman" w:hAnsi="Times New Roman"/>
          <w:sz w:val="20"/>
          <w:szCs w:val="20"/>
        </w:rPr>
        <w:t xml:space="preserve">рабочий </w:t>
      </w:r>
      <w:r w:rsidRPr="00FC4B00">
        <w:rPr>
          <w:rFonts w:ascii="Times New Roman" w:hAnsi="Times New Roman"/>
          <w:sz w:val="20"/>
          <w:szCs w:val="20"/>
        </w:rPr>
        <w:t>день просрочки.</w:t>
      </w:r>
    </w:p>
    <w:p w14:paraId="1BBF04F4" w14:textId="6051D456" w:rsidR="001556DB" w:rsidRPr="00F3111D" w:rsidRDefault="001556DB"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cs="Times New Roman"/>
          <w:sz w:val="20"/>
          <w:szCs w:val="20"/>
        </w:rPr>
      </w:pPr>
      <w:r>
        <w:rPr>
          <w:rFonts w:ascii="Times New Roman" w:hAnsi="Times New Roman"/>
          <w:sz w:val="20"/>
          <w:szCs w:val="20"/>
        </w:rPr>
        <w:t>Поставщик</w:t>
      </w:r>
      <w:r w:rsidRPr="008C721E">
        <w:rPr>
          <w:rFonts w:ascii="Times New Roman" w:hAnsi="Times New Roman"/>
          <w:sz w:val="20"/>
          <w:szCs w:val="20"/>
        </w:rPr>
        <w:t xml:space="preserve"> не несет ответственности перед третьими лицами за правомерност</w:t>
      </w:r>
      <w:r>
        <w:rPr>
          <w:rFonts w:ascii="Times New Roman" w:hAnsi="Times New Roman"/>
          <w:sz w:val="20"/>
          <w:szCs w:val="20"/>
        </w:rPr>
        <w:t xml:space="preserve">ь использования предоставленных Заказчиком объектов интеллектуальной собственности при изготовлении </w:t>
      </w:r>
      <w:r w:rsidR="00F3111D">
        <w:rPr>
          <w:rFonts w:ascii="Times New Roman" w:hAnsi="Times New Roman"/>
          <w:sz w:val="20"/>
          <w:szCs w:val="20"/>
        </w:rPr>
        <w:t xml:space="preserve">индивидуализированной </w:t>
      </w:r>
      <w:r>
        <w:rPr>
          <w:rFonts w:ascii="Times New Roman" w:hAnsi="Times New Roman"/>
          <w:sz w:val="20"/>
          <w:szCs w:val="20"/>
        </w:rPr>
        <w:t>Продукции</w:t>
      </w:r>
      <w:r w:rsidRPr="008C721E">
        <w:rPr>
          <w:rFonts w:ascii="Times New Roman" w:hAnsi="Times New Roman"/>
          <w:sz w:val="20"/>
          <w:szCs w:val="20"/>
        </w:rPr>
        <w:t xml:space="preserve">, а также за </w:t>
      </w:r>
      <w:r>
        <w:rPr>
          <w:rFonts w:ascii="Times New Roman" w:hAnsi="Times New Roman"/>
          <w:sz w:val="20"/>
          <w:szCs w:val="20"/>
        </w:rPr>
        <w:t>убытки</w:t>
      </w:r>
      <w:r w:rsidRPr="008C721E">
        <w:rPr>
          <w:rFonts w:ascii="Times New Roman" w:hAnsi="Times New Roman"/>
          <w:sz w:val="20"/>
          <w:szCs w:val="20"/>
        </w:rPr>
        <w:t xml:space="preserve">, моральный </w:t>
      </w:r>
      <w:r>
        <w:rPr>
          <w:rFonts w:ascii="Times New Roman" w:hAnsi="Times New Roman"/>
          <w:sz w:val="20"/>
          <w:szCs w:val="20"/>
        </w:rPr>
        <w:t xml:space="preserve">вред </w:t>
      </w:r>
      <w:r w:rsidRPr="008C721E">
        <w:rPr>
          <w:rFonts w:ascii="Times New Roman" w:hAnsi="Times New Roman"/>
          <w:sz w:val="20"/>
          <w:szCs w:val="20"/>
        </w:rPr>
        <w:t>или какой-либо иной ущерб, причиненный</w:t>
      </w:r>
      <w:r>
        <w:rPr>
          <w:rFonts w:ascii="Times New Roman" w:hAnsi="Times New Roman"/>
          <w:sz w:val="20"/>
          <w:szCs w:val="20"/>
        </w:rPr>
        <w:t xml:space="preserve"> третьим лицам</w:t>
      </w:r>
      <w:r w:rsidRPr="008C721E">
        <w:rPr>
          <w:rFonts w:ascii="Times New Roman" w:hAnsi="Times New Roman"/>
          <w:sz w:val="20"/>
          <w:szCs w:val="20"/>
        </w:rPr>
        <w:t xml:space="preserve"> в результате </w:t>
      </w:r>
      <w:r>
        <w:rPr>
          <w:rFonts w:ascii="Times New Roman" w:hAnsi="Times New Roman"/>
          <w:sz w:val="20"/>
          <w:szCs w:val="20"/>
        </w:rPr>
        <w:t xml:space="preserve">нарушения исключительных прав третьих лиц при изготовлении </w:t>
      </w:r>
      <w:r w:rsidR="00F3111D">
        <w:rPr>
          <w:rFonts w:ascii="Times New Roman" w:hAnsi="Times New Roman"/>
          <w:sz w:val="20"/>
          <w:szCs w:val="20"/>
        </w:rPr>
        <w:t xml:space="preserve">индивидуализированной </w:t>
      </w:r>
      <w:r>
        <w:rPr>
          <w:rFonts w:ascii="Times New Roman" w:hAnsi="Times New Roman"/>
          <w:sz w:val="20"/>
          <w:szCs w:val="20"/>
        </w:rPr>
        <w:t>Продукции</w:t>
      </w:r>
      <w:r w:rsidRPr="008C721E">
        <w:rPr>
          <w:rFonts w:ascii="Times New Roman" w:hAnsi="Times New Roman"/>
          <w:sz w:val="20"/>
          <w:szCs w:val="20"/>
        </w:rPr>
        <w:t xml:space="preserve">. </w:t>
      </w:r>
      <w:r>
        <w:rPr>
          <w:rFonts w:ascii="Times New Roman" w:hAnsi="Times New Roman"/>
          <w:sz w:val="20"/>
          <w:szCs w:val="20"/>
        </w:rPr>
        <w:t xml:space="preserve">При предъявлении Поставщику </w:t>
      </w:r>
      <w:r w:rsidR="008C721E">
        <w:rPr>
          <w:rFonts w:ascii="Times New Roman" w:hAnsi="Times New Roman"/>
          <w:sz w:val="20"/>
          <w:szCs w:val="20"/>
        </w:rPr>
        <w:t xml:space="preserve">третьими лицами </w:t>
      </w:r>
      <w:r>
        <w:rPr>
          <w:rFonts w:ascii="Times New Roman" w:hAnsi="Times New Roman"/>
          <w:sz w:val="20"/>
          <w:szCs w:val="20"/>
        </w:rPr>
        <w:t xml:space="preserve">любых претензий, связанных с указанными выше обстоятельствами, Покупатель обязуется самостоятельно урегулировать </w:t>
      </w:r>
      <w:r w:rsidRPr="00F3111D">
        <w:rPr>
          <w:rFonts w:ascii="Times New Roman" w:hAnsi="Times New Roman" w:cs="Times New Roman"/>
          <w:sz w:val="20"/>
          <w:szCs w:val="20"/>
        </w:rPr>
        <w:t>их с правообладателями напрямую.</w:t>
      </w:r>
    </w:p>
    <w:p w14:paraId="0A2DB87F" w14:textId="247E3021" w:rsidR="001556DB" w:rsidRPr="00F3111D" w:rsidRDefault="008C721E"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cs="Times New Roman"/>
          <w:sz w:val="20"/>
          <w:szCs w:val="20"/>
        </w:rPr>
      </w:pPr>
      <w:r w:rsidRPr="00F3111D">
        <w:rPr>
          <w:rFonts w:ascii="Times New Roman" w:hAnsi="Times New Roman" w:cs="Times New Roman"/>
          <w:sz w:val="20"/>
          <w:szCs w:val="20"/>
        </w:rPr>
        <w:t>Поставщик</w:t>
      </w:r>
      <w:r w:rsidR="001556DB" w:rsidRPr="00F3111D">
        <w:rPr>
          <w:rFonts w:ascii="Times New Roman" w:hAnsi="Times New Roman" w:cs="Times New Roman"/>
          <w:sz w:val="20"/>
          <w:szCs w:val="20"/>
        </w:rPr>
        <w:t xml:space="preserve"> не несет ответственности за любой косвенный, непрямой или подразумеваемый ущерб (упущенную выгоду) </w:t>
      </w:r>
      <w:r w:rsidRPr="00F3111D">
        <w:rPr>
          <w:rFonts w:ascii="Times New Roman" w:hAnsi="Times New Roman" w:cs="Times New Roman"/>
          <w:sz w:val="20"/>
          <w:szCs w:val="20"/>
        </w:rPr>
        <w:t>Покупателя</w:t>
      </w:r>
      <w:r w:rsidR="001556DB" w:rsidRPr="00F3111D">
        <w:rPr>
          <w:rFonts w:ascii="Times New Roman" w:hAnsi="Times New Roman" w:cs="Times New Roman"/>
          <w:sz w:val="20"/>
          <w:szCs w:val="20"/>
        </w:rPr>
        <w:t xml:space="preserve">. Во всех случаях имущественная ответственность </w:t>
      </w:r>
      <w:r w:rsidRPr="00F3111D">
        <w:rPr>
          <w:rFonts w:ascii="Times New Roman" w:hAnsi="Times New Roman" w:cs="Times New Roman"/>
          <w:sz w:val="20"/>
          <w:szCs w:val="20"/>
        </w:rPr>
        <w:t>Поставщика</w:t>
      </w:r>
      <w:r w:rsidR="001556DB" w:rsidRPr="00F3111D">
        <w:rPr>
          <w:rFonts w:ascii="Times New Roman" w:hAnsi="Times New Roman" w:cs="Times New Roman"/>
          <w:sz w:val="20"/>
          <w:szCs w:val="20"/>
        </w:rPr>
        <w:t xml:space="preserve"> ограничивается суммой стоимости </w:t>
      </w:r>
      <w:r w:rsidR="00F3111D">
        <w:rPr>
          <w:rFonts w:ascii="Times New Roman" w:hAnsi="Times New Roman" w:cs="Times New Roman"/>
          <w:sz w:val="20"/>
          <w:szCs w:val="20"/>
        </w:rPr>
        <w:t>Продукции</w:t>
      </w:r>
      <w:r w:rsidR="001556DB" w:rsidRPr="00F3111D">
        <w:rPr>
          <w:rFonts w:ascii="Times New Roman" w:hAnsi="Times New Roman" w:cs="Times New Roman"/>
          <w:sz w:val="20"/>
          <w:szCs w:val="20"/>
        </w:rPr>
        <w:t xml:space="preserve"> по </w:t>
      </w:r>
      <w:r w:rsidRPr="00F3111D">
        <w:rPr>
          <w:rFonts w:ascii="Times New Roman" w:hAnsi="Times New Roman" w:cs="Times New Roman"/>
          <w:sz w:val="20"/>
          <w:szCs w:val="20"/>
        </w:rPr>
        <w:t>заказу</w:t>
      </w:r>
      <w:r w:rsidR="001556DB" w:rsidRPr="00F3111D">
        <w:rPr>
          <w:rFonts w:ascii="Times New Roman" w:eastAsia="Arial" w:hAnsi="Times New Roman" w:cs="Times New Roman"/>
          <w:sz w:val="20"/>
          <w:szCs w:val="20"/>
        </w:rPr>
        <w:t xml:space="preserve">, в связи с исполнением которого </w:t>
      </w:r>
      <w:r w:rsidRPr="00F3111D">
        <w:rPr>
          <w:rFonts w:ascii="Times New Roman" w:hAnsi="Times New Roman" w:cs="Times New Roman"/>
          <w:sz w:val="20"/>
          <w:szCs w:val="20"/>
        </w:rPr>
        <w:t>Поставщиком</w:t>
      </w:r>
      <w:r w:rsidR="001556DB" w:rsidRPr="00F3111D">
        <w:rPr>
          <w:rFonts w:ascii="Times New Roman" w:hAnsi="Times New Roman" w:cs="Times New Roman"/>
          <w:sz w:val="20"/>
          <w:szCs w:val="20"/>
        </w:rPr>
        <w:t xml:space="preserve"> было допущено соответствующее нарушение.</w:t>
      </w:r>
    </w:p>
    <w:p w14:paraId="14388357" w14:textId="7D172834" w:rsidR="0018564C" w:rsidRDefault="0018564C"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FC4B00">
        <w:rPr>
          <w:rFonts w:ascii="Times New Roman" w:hAnsi="Times New Roman"/>
          <w:sz w:val="20"/>
          <w:szCs w:val="20"/>
        </w:rPr>
        <w:t xml:space="preserve">Оплата </w:t>
      </w:r>
      <w:r w:rsidR="00AB258C">
        <w:rPr>
          <w:rFonts w:ascii="Times New Roman" w:hAnsi="Times New Roman"/>
          <w:sz w:val="20"/>
          <w:szCs w:val="20"/>
        </w:rPr>
        <w:t>пени</w:t>
      </w:r>
      <w:r w:rsidR="00AB258C" w:rsidRPr="00FC4B00">
        <w:rPr>
          <w:rFonts w:ascii="Times New Roman" w:hAnsi="Times New Roman"/>
          <w:sz w:val="20"/>
          <w:szCs w:val="20"/>
        </w:rPr>
        <w:t xml:space="preserve"> </w:t>
      </w:r>
      <w:r w:rsidRPr="00FC4B00">
        <w:rPr>
          <w:rFonts w:ascii="Times New Roman" w:hAnsi="Times New Roman"/>
          <w:sz w:val="20"/>
          <w:szCs w:val="20"/>
        </w:rPr>
        <w:t>возможна только при наличии письменного требования, право на предъявление которого Стороны оставляют за собой.</w:t>
      </w:r>
    </w:p>
    <w:p w14:paraId="28AE5F1B" w14:textId="6CC47C41" w:rsidR="00AB258C" w:rsidRPr="00FC4B00" w:rsidRDefault="00AB258C"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8C721E">
        <w:rPr>
          <w:rFonts w:ascii="Times New Roman" w:hAnsi="Times New Roman"/>
          <w:sz w:val="20"/>
          <w:szCs w:val="20"/>
        </w:rPr>
        <w:t xml:space="preserve">Уплата </w:t>
      </w:r>
      <w:r>
        <w:rPr>
          <w:rFonts w:ascii="Times New Roman" w:hAnsi="Times New Roman"/>
          <w:sz w:val="20"/>
          <w:szCs w:val="20"/>
        </w:rPr>
        <w:t>пени</w:t>
      </w:r>
      <w:r w:rsidRPr="008C721E">
        <w:rPr>
          <w:rFonts w:ascii="Times New Roman" w:hAnsi="Times New Roman"/>
          <w:sz w:val="20"/>
          <w:szCs w:val="20"/>
        </w:rPr>
        <w:t xml:space="preserve"> и возмещение убытков не освобождают Стороны от выполнения в натуре принятых на себя обязательств по Договору и устранения нарушений.</w:t>
      </w:r>
    </w:p>
    <w:p w14:paraId="57134AB7" w14:textId="77777777" w:rsidR="0018564C" w:rsidRDefault="0018564C" w:rsidP="00FC4B00">
      <w:pPr>
        <w:tabs>
          <w:tab w:val="left" w:pos="238"/>
          <w:tab w:val="left" w:pos="426"/>
          <w:tab w:val="left" w:pos="567"/>
          <w:tab w:val="left" w:pos="709"/>
          <w:tab w:val="left" w:pos="851"/>
          <w:tab w:val="left" w:pos="993"/>
          <w:tab w:val="left" w:pos="1134"/>
        </w:tabs>
        <w:spacing w:after="0" w:line="240" w:lineRule="auto"/>
        <w:ind w:left="28" w:firstLine="539"/>
        <w:jc w:val="both"/>
        <w:rPr>
          <w:szCs w:val="16"/>
        </w:rPr>
      </w:pPr>
    </w:p>
    <w:p w14:paraId="1A262B78" w14:textId="48DFC94A" w:rsidR="0018564C" w:rsidRPr="00117824" w:rsidRDefault="003530BF" w:rsidP="008C721E">
      <w:pPr>
        <w:pStyle w:val="aa"/>
        <w:numPr>
          <w:ilvl w:val="0"/>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b/>
          <w:sz w:val="20"/>
          <w:szCs w:val="20"/>
        </w:rPr>
      </w:pPr>
      <w:r>
        <w:rPr>
          <w:rFonts w:ascii="Times New Roman" w:hAnsi="Times New Roman"/>
          <w:b/>
          <w:sz w:val="20"/>
          <w:szCs w:val="20"/>
        </w:rPr>
        <w:t>Разрешение споров</w:t>
      </w:r>
    </w:p>
    <w:p w14:paraId="3229DAAD" w14:textId="3278F896" w:rsidR="00BE0733" w:rsidRPr="00BE0733" w:rsidRDefault="00BE0733"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BE0733">
        <w:rPr>
          <w:rFonts w:ascii="Times New Roman" w:hAnsi="Times New Roman"/>
          <w:sz w:val="20"/>
          <w:szCs w:val="20"/>
        </w:rPr>
        <w:t xml:space="preserve">Все споры, которые могут возникнуть между Сторонами из </w:t>
      </w:r>
      <w:r w:rsidR="00F3111D">
        <w:rPr>
          <w:rFonts w:ascii="Times New Roman" w:hAnsi="Times New Roman"/>
          <w:sz w:val="20"/>
          <w:szCs w:val="20"/>
        </w:rPr>
        <w:t>Счет-д</w:t>
      </w:r>
      <w:r w:rsidRPr="00BE0733">
        <w:rPr>
          <w:rFonts w:ascii="Times New Roman" w:hAnsi="Times New Roman"/>
          <w:sz w:val="20"/>
          <w:szCs w:val="20"/>
        </w:rPr>
        <w:t xml:space="preserve">оговора или в связи с ним, </w:t>
      </w:r>
      <w:r w:rsidR="0015041B">
        <w:rPr>
          <w:rFonts w:ascii="Times New Roman" w:hAnsi="Times New Roman"/>
          <w:sz w:val="20"/>
          <w:szCs w:val="20"/>
        </w:rPr>
        <w:t>за исключением рекламаций по качеству Продукции, которые направляются и рассматриваются в соответстви</w:t>
      </w:r>
      <w:r w:rsidR="00F3111D">
        <w:rPr>
          <w:rFonts w:ascii="Times New Roman" w:hAnsi="Times New Roman"/>
          <w:sz w:val="20"/>
          <w:szCs w:val="20"/>
        </w:rPr>
        <w:t>и</w:t>
      </w:r>
      <w:r w:rsidR="0015041B">
        <w:rPr>
          <w:rFonts w:ascii="Times New Roman" w:hAnsi="Times New Roman"/>
          <w:sz w:val="20"/>
          <w:szCs w:val="20"/>
        </w:rPr>
        <w:t xml:space="preserve"> с п.</w:t>
      </w:r>
      <w:r w:rsidR="00F3111D">
        <w:rPr>
          <w:rFonts w:ascii="Times New Roman" w:hAnsi="Times New Roman"/>
          <w:sz w:val="20"/>
          <w:szCs w:val="20"/>
        </w:rPr>
        <w:t xml:space="preserve"> </w:t>
      </w:r>
      <w:r w:rsidR="0015041B">
        <w:rPr>
          <w:rFonts w:ascii="Times New Roman" w:hAnsi="Times New Roman"/>
          <w:sz w:val="20"/>
          <w:szCs w:val="20"/>
        </w:rPr>
        <w:t xml:space="preserve">п. </w:t>
      </w:r>
      <w:r w:rsidR="00F3111D">
        <w:rPr>
          <w:rFonts w:ascii="Times New Roman" w:hAnsi="Times New Roman"/>
          <w:sz w:val="20"/>
          <w:szCs w:val="20"/>
        </w:rPr>
        <w:t>6.3-6</w:t>
      </w:r>
      <w:r w:rsidR="0015041B">
        <w:rPr>
          <w:rFonts w:ascii="Times New Roman" w:hAnsi="Times New Roman"/>
          <w:sz w:val="20"/>
          <w:szCs w:val="20"/>
        </w:rPr>
        <w:t xml:space="preserve">.5. </w:t>
      </w:r>
      <w:r w:rsidR="00F3111D">
        <w:rPr>
          <w:rFonts w:ascii="Times New Roman" w:hAnsi="Times New Roman"/>
          <w:sz w:val="20"/>
          <w:szCs w:val="20"/>
        </w:rPr>
        <w:t>Общих условий</w:t>
      </w:r>
      <w:r w:rsidR="0015041B">
        <w:rPr>
          <w:rFonts w:ascii="Times New Roman" w:hAnsi="Times New Roman"/>
          <w:sz w:val="20"/>
          <w:szCs w:val="20"/>
        </w:rPr>
        <w:t xml:space="preserve">, </w:t>
      </w:r>
      <w:r w:rsidRPr="00BE0733">
        <w:rPr>
          <w:rFonts w:ascii="Times New Roman" w:hAnsi="Times New Roman"/>
          <w:sz w:val="20"/>
          <w:szCs w:val="20"/>
        </w:rPr>
        <w:t xml:space="preserve">регулируются путем переговоров с применением претензионного порядка. Претензии </w:t>
      </w:r>
      <w:r>
        <w:rPr>
          <w:rFonts w:ascii="Times New Roman" w:hAnsi="Times New Roman"/>
          <w:sz w:val="20"/>
          <w:szCs w:val="20"/>
        </w:rPr>
        <w:t xml:space="preserve">и ответ на </w:t>
      </w:r>
      <w:r w:rsidR="00F3111D">
        <w:rPr>
          <w:rFonts w:ascii="Times New Roman" w:hAnsi="Times New Roman"/>
          <w:sz w:val="20"/>
          <w:szCs w:val="20"/>
        </w:rPr>
        <w:t xml:space="preserve"> </w:t>
      </w:r>
      <w:r>
        <w:rPr>
          <w:rFonts w:ascii="Times New Roman" w:hAnsi="Times New Roman"/>
          <w:sz w:val="20"/>
          <w:szCs w:val="20"/>
        </w:rPr>
        <w:t xml:space="preserve">них направляются по </w:t>
      </w:r>
      <w:r w:rsidR="00F3111D">
        <w:rPr>
          <w:rFonts w:ascii="Times New Roman" w:hAnsi="Times New Roman"/>
          <w:sz w:val="20"/>
          <w:szCs w:val="20"/>
        </w:rPr>
        <w:t>Э</w:t>
      </w:r>
      <w:r w:rsidRPr="00BE0733">
        <w:rPr>
          <w:rFonts w:ascii="Times New Roman" w:hAnsi="Times New Roman"/>
          <w:sz w:val="20"/>
          <w:szCs w:val="20"/>
        </w:rPr>
        <w:t xml:space="preserve">лектронной </w:t>
      </w:r>
      <w:r w:rsidRPr="00B25A7A">
        <w:rPr>
          <w:rFonts w:ascii="Times New Roman" w:hAnsi="Times New Roman"/>
          <w:sz w:val="20"/>
          <w:szCs w:val="20"/>
        </w:rPr>
        <w:t xml:space="preserve">почте </w:t>
      </w:r>
      <w:r>
        <w:rPr>
          <w:rFonts w:ascii="Times New Roman" w:hAnsi="Times New Roman"/>
          <w:sz w:val="20"/>
          <w:szCs w:val="20"/>
        </w:rPr>
        <w:t xml:space="preserve"> </w:t>
      </w:r>
      <w:r w:rsidRPr="00BE0733">
        <w:rPr>
          <w:rFonts w:ascii="Times New Roman" w:hAnsi="Times New Roman"/>
          <w:sz w:val="20"/>
          <w:szCs w:val="20"/>
        </w:rPr>
        <w:t>Стороны,</w:t>
      </w:r>
      <w:r w:rsidR="00F3111D">
        <w:rPr>
          <w:rFonts w:ascii="Times New Roman" w:hAnsi="Times New Roman"/>
          <w:sz w:val="20"/>
          <w:szCs w:val="20"/>
        </w:rPr>
        <w:t xml:space="preserve"> допустившей нарушение условий Д</w:t>
      </w:r>
      <w:r w:rsidRPr="00BE0733">
        <w:rPr>
          <w:rFonts w:ascii="Times New Roman" w:hAnsi="Times New Roman"/>
          <w:sz w:val="20"/>
          <w:szCs w:val="20"/>
        </w:rPr>
        <w:t xml:space="preserve">оговора. </w:t>
      </w:r>
    </w:p>
    <w:p w14:paraId="0AB6F133" w14:textId="67F61557" w:rsidR="00BE0733" w:rsidRPr="00BE0733" w:rsidRDefault="00BE0733"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BE0733">
        <w:rPr>
          <w:rFonts w:ascii="Times New Roman" w:hAnsi="Times New Roman"/>
          <w:sz w:val="20"/>
          <w:szCs w:val="20"/>
        </w:rPr>
        <w:t>В претензии должны быть перечислены нарушения со ссылк</w:t>
      </w:r>
      <w:r w:rsidR="00F3111D">
        <w:rPr>
          <w:rFonts w:ascii="Times New Roman" w:hAnsi="Times New Roman"/>
          <w:sz w:val="20"/>
          <w:szCs w:val="20"/>
        </w:rPr>
        <w:t>ой на соответствующие положения Договора</w:t>
      </w:r>
      <w:r w:rsidRPr="00BE0733">
        <w:rPr>
          <w:rFonts w:ascii="Times New Roman" w:hAnsi="Times New Roman"/>
          <w:sz w:val="20"/>
          <w:szCs w:val="20"/>
        </w:rPr>
        <w:t xml:space="preserve">, представлен обоснованный расчет требуемого возмещения, а также указаны действия, которые должны быть произведены Стороной для устранения нарушений. К претензии должны быть приложены документы, обосновывающие заявленные требования (если такие документы отсутствуют у Стороны – получателя претензии). </w:t>
      </w:r>
    </w:p>
    <w:p w14:paraId="274FED8C" w14:textId="2C984EFB" w:rsidR="00BE0733" w:rsidRPr="00BE0733" w:rsidRDefault="00BE0733"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BE0733">
        <w:rPr>
          <w:rFonts w:ascii="Times New Roman" w:hAnsi="Times New Roman"/>
          <w:sz w:val="20"/>
          <w:szCs w:val="20"/>
        </w:rPr>
        <w:t>Срок рассмотрения претензий и направления ответа на них не может превышать 15 (Пятнадцать)</w:t>
      </w:r>
      <w:r>
        <w:rPr>
          <w:rFonts w:ascii="Times New Roman" w:hAnsi="Times New Roman"/>
          <w:sz w:val="20"/>
          <w:szCs w:val="20"/>
        </w:rPr>
        <w:t xml:space="preserve"> рабочих</w:t>
      </w:r>
      <w:r w:rsidRPr="00BE0733">
        <w:rPr>
          <w:rFonts w:ascii="Times New Roman" w:hAnsi="Times New Roman"/>
          <w:sz w:val="20"/>
          <w:szCs w:val="20"/>
        </w:rPr>
        <w:t xml:space="preserve"> дней с даты получения претензии. </w:t>
      </w:r>
    </w:p>
    <w:p w14:paraId="4058DA4B" w14:textId="2C5F8DE3" w:rsidR="00BE0733" w:rsidRPr="00BE0733" w:rsidRDefault="00BE0733"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 xml:space="preserve">Направленная по </w:t>
      </w:r>
      <w:r w:rsidR="00EF76AD">
        <w:rPr>
          <w:rFonts w:ascii="Times New Roman" w:hAnsi="Times New Roman"/>
          <w:sz w:val="20"/>
          <w:szCs w:val="20"/>
        </w:rPr>
        <w:t>Э</w:t>
      </w:r>
      <w:r w:rsidRPr="00BE0733">
        <w:rPr>
          <w:rFonts w:ascii="Times New Roman" w:hAnsi="Times New Roman"/>
          <w:sz w:val="20"/>
          <w:szCs w:val="20"/>
        </w:rPr>
        <w:t>лектронной почте претензия дублируется почтовым направлением оригиналов документов, при этом датой получения претензии считается</w:t>
      </w:r>
      <w:r w:rsidR="00F3111D">
        <w:rPr>
          <w:rFonts w:ascii="Times New Roman" w:hAnsi="Times New Roman"/>
          <w:sz w:val="20"/>
          <w:szCs w:val="20"/>
        </w:rPr>
        <w:t xml:space="preserve"> дата направления претензии по Э</w:t>
      </w:r>
      <w:r w:rsidRPr="00BE0733">
        <w:rPr>
          <w:rFonts w:ascii="Times New Roman" w:hAnsi="Times New Roman"/>
          <w:sz w:val="20"/>
          <w:szCs w:val="20"/>
        </w:rPr>
        <w:t>лектронной почте.</w:t>
      </w:r>
    </w:p>
    <w:p w14:paraId="455E5E07" w14:textId="30CCCF0F" w:rsidR="0018564C" w:rsidRPr="008C721E" w:rsidRDefault="00BE0733"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BE0733">
        <w:rPr>
          <w:rFonts w:ascii="Times New Roman" w:hAnsi="Times New Roman"/>
          <w:sz w:val="20"/>
          <w:szCs w:val="20"/>
        </w:rPr>
        <w:t>В случае недостижения соглашения путем переговоров с применением претензионного порядка</w:t>
      </w:r>
      <w:r w:rsidR="0015041B">
        <w:rPr>
          <w:rFonts w:ascii="Times New Roman" w:hAnsi="Times New Roman"/>
          <w:sz w:val="20"/>
          <w:szCs w:val="20"/>
        </w:rPr>
        <w:t xml:space="preserve"> либо путем рассмотрения ре</w:t>
      </w:r>
      <w:r w:rsidR="00F3111D">
        <w:rPr>
          <w:rFonts w:ascii="Times New Roman" w:hAnsi="Times New Roman"/>
          <w:sz w:val="20"/>
          <w:szCs w:val="20"/>
        </w:rPr>
        <w:t>кламаций в соответствии с п.п. 6.3-6</w:t>
      </w:r>
      <w:r w:rsidR="0015041B">
        <w:rPr>
          <w:rFonts w:ascii="Times New Roman" w:hAnsi="Times New Roman"/>
          <w:sz w:val="20"/>
          <w:szCs w:val="20"/>
        </w:rPr>
        <w:t xml:space="preserve">.5. </w:t>
      </w:r>
      <w:r w:rsidR="00F3111D">
        <w:rPr>
          <w:rFonts w:ascii="Times New Roman" w:hAnsi="Times New Roman"/>
          <w:sz w:val="20"/>
          <w:szCs w:val="20"/>
        </w:rPr>
        <w:t>Общих условий</w:t>
      </w:r>
      <w:r w:rsidR="0015041B">
        <w:rPr>
          <w:rFonts w:ascii="Times New Roman" w:hAnsi="Times New Roman"/>
          <w:sz w:val="20"/>
          <w:szCs w:val="20"/>
        </w:rPr>
        <w:t>,</w:t>
      </w:r>
      <w:r w:rsidRPr="00BE0733">
        <w:rPr>
          <w:rFonts w:ascii="Times New Roman" w:hAnsi="Times New Roman"/>
          <w:sz w:val="20"/>
          <w:szCs w:val="20"/>
        </w:rPr>
        <w:t xml:space="preserve"> все споры, разногласия или требования, возникающие из Договора или в связи с ним, подлежат рассмотрению в Арбитражном суде </w:t>
      </w:r>
      <w:r w:rsidR="00D56ECC">
        <w:rPr>
          <w:rFonts w:ascii="Times New Roman" w:hAnsi="Times New Roman"/>
          <w:sz w:val="20"/>
          <w:szCs w:val="20"/>
        </w:rPr>
        <w:t>г. Москвы</w:t>
      </w:r>
      <w:r w:rsidRPr="00BE0733">
        <w:rPr>
          <w:rFonts w:ascii="Times New Roman" w:hAnsi="Times New Roman"/>
          <w:sz w:val="20"/>
          <w:szCs w:val="20"/>
        </w:rPr>
        <w:t>.</w:t>
      </w:r>
    </w:p>
    <w:p w14:paraId="2AD57487" w14:textId="77777777" w:rsidR="0018564C" w:rsidRDefault="0018564C" w:rsidP="00FC4B00">
      <w:pPr>
        <w:tabs>
          <w:tab w:val="left" w:pos="238"/>
          <w:tab w:val="left" w:pos="426"/>
          <w:tab w:val="left" w:pos="567"/>
          <w:tab w:val="left" w:pos="709"/>
          <w:tab w:val="left" w:pos="851"/>
          <w:tab w:val="left" w:pos="993"/>
          <w:tab w:val="left" w:pos="1134"/>
        </w:tabs>
        <w:spacing w:after="0" w:line="240" w:lineRule="auto"/>
        <w:ind w:left="28" w:firstLine="539"/>
        <w:jc w:val="both"/>
        <w:rPr>
          <w:szCs w:val="16"/>
        </w:rPr>
      </w:pPr>
    </w:p>
    <w:p w14:paraId="59E43A87" w14:textId="77777777" w:rsidR="0018564C" w:rsidRPr="00117824" w:rsidRDefault="0018564C" w:rsidP="008C721E">
      <w:pPr>
        <w:pStyle w:val="aa"/>
        <w:numPr>
          <w:ilvl w:val="0"/>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b/>
          <w:sz w:val="20"/>
          <w:szCs w:val="20"/>
        </w:rPr>
      </w:pPr>
      <w:r w:rsidRPr="00117824">
        <w:rPr>
          <w:rFonts w:ascii="Times New Roman" w:hAnsi="Times New Roman"/>
          <w:b/>
          <w:sz w:val="20"/>
          <w:szCs w:val="20"/>
        </w:rPr>
        <w:t>Форс-мажор</w:t>
      </w:r>
    </w:p>
    <w:p w14:paraId="10D502E9" w14:textId="401587F1" w:rsidR="00BE0733" w:rsidRDefault="0018564C"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117824">
        <w:rPr>
          <w:rFonts w:ascii="Times New Roman" w:hAnsi="Times New Roman"/>
          <w:sz w:val="20"/>
          <w:szCs w:val="20"/>
        </w:rPr>
        <w:t xml:space="preserve">В случае возникновения </w:t>
      </w:r>
      <w:r w:rsidR="00D56ECC">
        <w:rPr>
          <w:rFonts w:ascii="Times New Roman" w:hAnsi="Times New Roman"/>
          <w:sz w:val="20"/>
          <w:szCs w:val="20"/>
        </w:rPr>
        <w:t xml:space="preserve">после заключения Договора непредвиденных и непредотвратимых </w:t>
      </w:r>
      <w:r w:rsidRPr="00117824">
        <w:rPr>
          <w:rFonts w:ascii="Times New Roman" w:hAnsi="Times New Roman"/>
          <w:sz w:val="20"/>
          <w:szCs w:val="20"/>
        </w:rPr>
        <w:t>обязательств непреодолимой силы, к которым относятся: стихийные бедствия, массовые беспорядки, забастовки, революции, военные действия, вступление в силу законодательных актов, правительственных постановлений, распоряжений государственных органов, прямо или косвенно запрещающи</w:t>
      </w:r>
      <w:r w:rsidR="0015041B">
        <w:rPr>
          <w:rFonts w:ascii="Times New Roman" w:hAnsi="Times New Roman"/>
          <w:sz w:val="20"/>
          <w:szCs w:val="20"/>
        </w:rPr>
        <w:t>х</w:t>
      </w:r>
      <w:r w:rsidRPr="00117824">
        <w:rPr>
          <w:rFonts w:ascii="Times New Roman" w:hAnsi="Times New Roman"/>
          <w:sz w:val="20"/>
          <w:szCs w:val="20"/>
        </w:rPr>
        <w:t xml:space="preserve"> указанные в </w:t>
      </w:r>
      <w:r w:rsidR="00BE0733" w:rsidRPr="00117824">
        <w:rPr>
          <w:rFonts w:ascii="Times New Roman" w:hAnsi="Times New Roman"/>
          <w:sz w:val="20"/>
          <w:szCs w:val="20"/>
        </w:rPr>
        <w:t xml:space="preserve">Договоре </w:t>
      </w:r>
      <w:r w:rsidRPr="00117824">
        <w:rPr>
          <w:rFonts w:ascii="Times New Roman" w:hAnsi="Times New Roman"/>
          <w:sz w:val="20"/>
          <w:szCs w:val="20"/>
        </w:rPr>
        <w:t>виды деятельности, препятствующи</w:t>
      </w:r>
      <w:r w:rsidR="0015041B">
        <w:rPr>
          <w:rFonts w:ascii="Times New Roman" w:hAnsi="Times New Roman"/>
          <w:sz w:val="20"/>
          <w:szCs w:val="20"/>
        </w:rPr>
        <w:t>х</w:t>
      </w:r>
      <w:r w:rsidRPr="00117824">
        <w:rPr>
          <w:rFonts w:ascii="Times New Roman" w:hAnsi="Times New Roman"/>
          <w:sz w:val="20"/>
          <w:szCs w:val="20"/>
        </w:rPr>
        <w:t xml:space="preserve"> осуществлению </w:t>
      </w:r>
      <w:r w:rsidR="00BE0733" w:rsidRPr="00117824">
        <w:rPr>
          <w:rFonts w:ascii="Times New Roman" w:hAnsi="Times New Roman"/>
          <w:sz w:val="20"/>
          <w:szCs w:val="20"/>
        </w:rPr>
        <w:t xml:space="preserve">Сторонами </w:t>
      </w:r>
      <w:r w:rsidRPr="00117824">
        <w:rPr>
          <w:rFonts w:ascii="Times New Roman" w:hAnsi="Times New Roman"/>
          <w:sz w:val="20"/>
          <w:szCs w:val="20"/>
        </w:rPr>
        <w:t>своих функций по Договору, и иных обстоятельств, не</w:t>
      </w:r>
      <w:r w:rsidR="00EF76AD">
        <w:rPr>
          <w:rFonts w:ascii="Times New Roman" w:hAnsi="Times New Roman"/>
          <w:sz w:val="20"/>
          <w:szCs w:val="20"/>
        </w:rPr>
        <w:t xml:space="preserve"> </w:t>
      </w:r>
      <w:r w:rsidRPr="00117824">
        <w:rPr>
          <w:rFonts w:ascii="Times New Roman" w:hAnsi="Times New Roman"/>
          <w:sz w:val="20"/>
          <w:szCs w:val="20"/>
        </w:rPr>
        <w:t xml:space="preserve">зависящих от волеизъявления </w:t>
      </w:r>
      <w:r w:rsidR="00BE0733" w:rsidRPr="00117824">
        <w:rPr>
          <w:rFonts w:ascii="Times New Roman" w:hAnsi="Times New Roman"/>
          <w:sz w:val="20"/>
          <w:szCs w:val="20"/>
        </w:rPr>
        <w:t>Сторон</w:t>
      </w:r>
      <w:r w:rsidRPr="00117824">
        <w:rPr>
          <w:rFonts w:ascii="Times New Roman" w:hAnsi="Times New Roman"/>
          <w:sz w:val="20"/>
          <w:szCs w:val="20"/>
        </w:rPr>
        <w:t xml:space="preserve">, </w:t>
      </w:r>
      <w:r w:rsidR="00BE0733" w:rsidRPr="00117824">
        <w:rPr>
          <w:rFonts w:ascii="Times New Roman" w:hAnsi="Times New Roman"/>
          <w:sz w:val="20"/>
          <w:szCs w:val="20"/>
        </w:rPr>
        <w:t xml:space="preserve">Стороны </w:t>
      </w:r>
      <w:r w:rsidRPr="00117824">
        <w:rPr>
          <w:rFonts w:ascii="Times New Roman" w:hAnsi="Times New Roman"/>
          <w:sz w:val="20"/>
          <w:szCs w:val="20"/>
        </w:rPr>
        <w:t xml:space="preserve">по </w:t>
      </w:r>
      <w:r w:rsidR="00BE0733" w:rsidRPr="00117824">
        <w:rPr>
          <w:rFonts w:ascii="Times New Roman" w:hAnsi="Times New Roman"/>
          <w:sz w:val="20"/>
          <w:szCs w:val="20"/>
        </w:rPr>
        <w:t xml:space="preserve">Договору </w:t>
      </w:r>
      <w:r w:rsidRPr="00117824">
        <w:rPr>
          <w:rFonts w:ascii="Times New Roman" w:hAnsi="Times New Roman"/>
          <w:sz w:val="20"/>
          <w:szCs w:val="20"/>
        </w:rPr>
        <w:t xml:space="preserve">освобождаются от ответственности за неисполнение взятых на себя обязательств, если в течение разумно короткого срока с момента наступления таких обстоятельств </w:t>
      </w:r>
      <w:r w:rsidR="00BE0733" w:rsidRPr="00117824">
        <w:rPr>
          <w:rFonts w:ascii="Times New Roman" w:hAnsi="Times New Roman"/>
          <w:sz w:val="20"/>
          <w:szCs w:val="20"/>
        </w:rPr>
        <w:t>Сторона</w:t>
      </w:r>
      <w:r w:rsidRPr="00117824">
        <w:rPr>
          <w:rFonts w:ascii="Times New Roman" w:hAnsi="Times New Roman"/>
          <w:sz w:val="20"/>
          <w:szCs w:val="20"/>
        </w:rPr>
        <w:t xml:space="preserve">, пострадавшая от их влияния, доведет до сведения другой </w:t>
      </w:r>
      <w:r w:rsidR="00BE0733" w:rsidRPr="00117824">
        <w:rPr>
          <w:rFonts w:ascii="Times New Roman" w:hAnsi="Times New Roman"/>
          <w:sz w:val="20"/>
          <w:szCs w:val="20"/>
        </w:rPr>
        <w:t xml:space="preserve">Стороны </w:t>
      </w:r>
      <w:r w:rsidRPr="00117824">
        <w:rPr>
          <w:rFonts w:ascii="Times New Roman" w:hAnsi="Times New Roman"/>
          <w:sz w:val="20"/>
          <w:szCs w:val="20"/>
        </w:rPr>
        <w:t xml:space="preserve">известие о случившемся. </w:t>
      </w:r>
    </w:p>
    <w:p w14:paraId="23A644EE" w14:textId="6FF7F1E0" w:rsidR="0018564C" w:rsidRDefault="0018564C"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117824">
        <w:rPr>
          <w:rFonts w:ascii="Times New Roman" w:hAnsi="Times New Roman"/>
          <w:sz w:val="20"/>
          <w:szCs w:val="20"/>
        </w:rPr>
        <w:t>В случае, когда форс-мажорные обстоятельства и их последствия продолжают действовать более четырех недель</w:t>
      </w:r>
      <w:r w:rsidR="00BE0733">
        <w:rPr>
          <w:rFonts w:ascii="Times New Roman" w:hAnsi="Times New Roman"/>
          <w:sz w:val="20"/>
          <w:szCs w:val="20"/>
        </w:rPr>
        <w:t>,</w:t>
      </w:r>
      <w:r w:rsidRPr="00117824">
        <w:rPr>
          <w:rFonts w:ascii="Times New Roman" w:hAnsi="Times New Roman"/>
          <w:sz w:val="20"/>
          <w:szCs w:val="20"/>
        </w:rPr>
        <w:t xml:space="preserve"> </w:t>
      </w:r>
      <w:r w:rsidR="00BE0733" w:rsidRPr="00117824">
        <w:rPr>
          <w:rFonts w:ascii="Times New Roman" w:hAnsi="Times New Roman"/>
          <w:sz w:val="20"/>
          <w:szCs w:val="20"/>
        </w:rPr>
        <w:t xml:space="preserve">Стороны </w:t>
      </w:r>
      <w:r w:rsidRPr="00117824">
        <w:rPr>
          <w:rFonts w:ascii="Times New Roman" w:hAnsi="Times New Roman"/>
          <w:sz w:val="20"/>
          <w:szCs w:val="20"/>
        </w:rPr>
        <w:t xml:space="preserve">в возможно короткий срок проведут переговоры с целью выявления приемлемых для обеих </w:t>
      </w:r>
      <w:r w:rsidR="00BE0733" w:rsidRPr="00117824">
        <w:rPr>
          <w:rFonts w:ascii="Times New Roman" w:hAnsi="Times New Roman"/>
          <w:sz w:val="20"/>
          <w:szCs w:val="20"/>
        </w:rPr>
        <w:t xml:space="preserve">Сторон </w:t>
      </w:r>
      <w:r w:rsidRPr="00117824">
        <w:rPr>
          <w:rFonts w:ascii="Times New Roman" w:hAnsi="Times New Roman"/>
          <w:sz w:val="20"/>
          <w:szCs w:val="20"/>
        </w:rPr>
        <w:t>альтернативных способов исполнения Договора и достижения соответствующей договоренности.</w:t>
      </w:r>
    </w:p>
    <w:p w14:paraId="3CAF29EA" w14:textId="77777777" w:rsidR="0018564C" w:rsidRDefault="0018564C" w:rsidP="00FC4B00">
      <w:pPr>
        <w:tabs>
          <w:tab w:val="left" w:pos="238"/>
          <w:tab w:val="left" w:pos="426"/>
          <w:tab w:val="left" w:pos="567"/>
          <w:tab w:val="left" w:pos="709"/>
          <w:tab w:val="left" w:pos="851"/>
          <w:tab w:val="left" w:pos="993"/>
          <w:tab w:val="left" w:pos="1134"/>
        </w:tabs>
        <w:spacing w:after="0" w:line="240" w:lineRule="auto"/>
        <w:ind w:left="28" w:firstLine="539"/>
        <w:jc w:val="both"/>
        <w:rPr>
          <w:szCs w:val="16"/>
        </w:rPr>
      </w:pPr>
    </w:p>
    <w:p w14:paraId="26E7CC7A" w14:textId="77777777" w:rsidR="0018564C" w:rsidRPr="00117824" w:rsidRDefault="0018564C" w:rsidP="008C721E">
      <w:pPr>
        <w:pStyle w:val="aa"/>
        <w:numPr>
          <w:ilvl w:val="0"/>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b/>
          <w:sz w:val="20"/>
          <w:szCs w:val="20"/>
        </w:rPr>
      </w:pPr>
      <w:r w:rsidRPr="00117824">
        <w:rPr>
          <w:rFonts w:ascii="Times New Roman" w:hAnsi="Times New Roman"/>
          <w:b/>
          <w:sz w:val="20"/>
          <w:szCs w:val="20"/>
        </w:rPr>
        <w:t>Срок действия договора</w:t>
      </w:r>
    </w:p>
    <w:p w14:paraId="259C2F53" w14:textId="5A7A7937" w:rsidR="0018564C" w:rsidRDefault="0018564C"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117824">
        <w:rPr>
          <w:rFonts w:ascii="Times New Roman" w:hAnsi="Times New Roman"/>
          <w:sz w:val="20"/>
          <w:szCs w:val="20"/>
        </w:rPr>
        <w:t xml:space="preserve">Договор вступает в силу с даты </w:t>
      </w:r>
      <w:r w:rsidR="00D56ECC">
        <w:rPr>
          <w:rFonts w:ascii="Times New Roman" w:hAnsi="Times New Roman"/>
          <w:sz w:val="20"/>
          <w:szCs w:val="20"/>
        </w:rPr>
        <w:t>оплаты Покупателем Счет-договора (акцепта Покупателем оферты Поставщика)</w:t>
      </w:r>
      <w:r w:rsidRPr="00117824">
        <w:rPr>
          <w:rFonts w:ascii="Times New Roman" w:hAnsi="Times New Roman"/>
          <w:sz w:val="20"/>
          <w:szCs w:val="20"/>
        </w:rPr>
        <w:t xml:space="preserve"> и действует </w:t>
      </w:r>
      <w:r w:rsidR="00D56ECC">
        <w:rPr>
          <w:rFonts w:ascii="Times New Roman" w:hAnsi="Times New Roman"/>
          <w:sz w:val="20"/>
          <w:szCs w:val="20"/>
        </w:rPr>
        <w:t>до полного исполнения обязательств по нему Сторонами</w:t>
      </w:r>
      <w:r w:rsidR="00BE0733" w:rsidRPr="00BE0733">
        <w:rPr>
          <w:rFonts w:ascii="Times New Roman" w:hAnsi="Times New Roman"/>
          <w:sz w:val="20"/>
          <w:szCs w:val="20"/>
        </w:rPr>
        <w:t xml:space="preserve">. </w:t>
      </w:r>
    </w:p>
    <w:p w14:paraId="27C20735" w14:textId="61D4ED61" w:rsidR="00BE0733" w:rsidRPr="00BE0733" w:rsidRDefault="00BE0733"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BE0733">
        <w:rPr>
          <w:rFonts w:ascii="Times New Roman" w:hAnsi="Times New Roman"/>
          <w:sz w:val="20"/>
          <w:szCs w:val="20"/>
        </w:rPr>
        <w:t>Все изменения и дополнения к Дог</w:t>
      </w:r>
      <w:r w:rsidR="00D56ECC">
        <w:rPr>
          <w:rFonts w:ascii="Times New Roman" w:hAnsi="Times New Roman"/>
          <w:sz w:val="20"/>
          <w:szCs w:val="20"/>
        </w:rPr>
        <w:t xml:space="preserve">овору </w:t>
      </w:r>
      <w:r w:rsidRPr="00BE0733">
        <w:rPr>
          <w:rFonts w:ascii="Times New Roman" w:hAnsi="Times New Roman"/>
          <w:sz w:val="20"/>
          <w:szCs w:val="20"/>
        </w:rPr>
        <w:t>действительны при условии их оформления в письменной форме путем составления одного документа, подписанного уполномоченными представителями обеих Сторон.</w:t>
      </w:r>
    </w:p>
    <w:p w14:paraId="4107ECAE" w14:textId="77777777" w:rsidR="00BE0733" w:rsidRPr="00117824" w:rsidRDefault="00BE0733" w:rsidP="008C721E">
      <w:pPr>
        <w:pStyle w:val="aa"/>
        <w:tabs>
          <w:tab w:val="left" w:pos="238"/>
          <w:tab w:val="left" w:pos="426"/>
          <w:tab w:val="left" w:pos="567"/>
          <w:tab w:val="left" w:pos="709"/>
          <w:tab w:val="left" w:pos="851"/>
          <w:tab w:val="left" w:pos="993"/>
          <w:tab w:val="left" w:pos="1134"/>
        </w:tabs>
        <w:spacing w:after="0" w:line="240" w:lineRule="auto"/>
        <w:ind w:left="567"/>
        <w:jc w:val="both"/>
        <w:rPr>
          <w:rFonts w:ascii="Times New Roman" w:hAnsi="Times New Roman"/>
          <w:sz w:val="20"/>
          <w:szCs w:val="20"/>
        </w:rPr>
      </w:pPr>
    </w:p>
    <w:p w14:paraId="07093069" w14:textId="77777777" w:rsidR="00222EBC" w:rsidRDefault="00222EBC" w:rsidP="00222EBC">
      <w:pPr>
        <w:pStyle w:val="aa"/>
        <w:tabs>
          <w:tab w:val="left" w:pos="238"/>
          <w:tab w:val="left" w:pos="426"/>
          <w:tab w:val="left" w:pos="567"/>
          <w:tab w:val="left" w:pos="709"/>
          <w:tab w:val="left" w:pos="851"/>
          <w:tab w:val="left" w:pos="993"/>
          <w:tab w:val="left" w:pos="1134"/>
        </w:tabs>
        <w:spacing w:after="0" w:line="240" w:lineRule="auto"/>
        <w:ind w:left="567"/>
        <w:jc w:val="both"/>
        <w:rPr>
          <w:rFonts w:ascii="Times New Roman" w:hAnsi="Times New Roman"/>
          <w:b/>
          <w:sz w:val="20"/>
          <w:szCs w:val="20"/>
        </w:rPr>
      </w:pPr>
      <w:bookmarkStart w:id="0" w:name="_GoBack"/>
      <w:bookmarkEnd w:id="0"/>
    </w:p>
    <w:p w14:paraId="60666CD0" w14:textId="11E1305E" w:rsidR="00BE0733" w:rsidRPr="00117824" w:rsidRDefault="00BE0733" w:rsidP="00BE0733">
      <w:pPr>
        <w:pStyle w:val="aa"/>
        <w:numPr>
          <w:ilvl w:val="0"/>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b/>
          <w:sz w:val="20"/>
          <w:szCs w:val="20"/>
        </w:rPr>
      </w:pPr>
      <w:r w:rsidRPr="00117824">
        <w:rPr>
          <w:rFonts w:ascii="Times New Roman" w:hAnsi="Times New Roman"/>
          <w:b/>
          <w:sz w:val="20"/>
          <w:szCs w:val="20"/>
        </w:rPr>
        <w:lastRenderedPageBreak/>
        <w:t>Прочие условия</w:t>
      </w:r>
    </w:p>
    <w:p w14:paraId="45E78EBE" w14:textId="77777777" w:rsidR="00F66D04" w:rsidRDefault="00BE0733" w:rsidP="00BE0733">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117824">
        <w:rPr>
          <w:rFonts w:ascii="Times New Roman" w:hAnsi="Times New Roman"/>
          <w:sz w:val="20"/>
          <w:szCs w:val="20"/>
        </w:rPr>
        <w:t xml:space="preserve">При исполнении </w:t>
      </w:r>
      <w:r w:rsidR="00F66D04">
        <w:rPr>
          <w:rFonts w:ascii="Times New Roman" w:hAnsi="Times New Roman"/>
          <w:sz w:val="20"/>
          <w:szCs w:val="20"/>
        </w:rPr>
        <w:t>Д</w:t>
      </w:r>
      <w:r w:rsidRPr="00117824">
        <w:rPr>
          <w:rFonts w:ascii="Times New Roman" w:hAnsi="Times New Roman"/>
          <w:sz w:val="20"/>
          <w:szCs w:val="20"/>
        </w:rPr>
        <w:t>оговора, по соответствующему запросу, Стороны обязуются предоставить документы, подтвержда</w:t>
      </w:r>
      <w:r w:rsidR="00F66D04">
        <w:rPr>
          <w:rFonts w:ascii="Times New Roman" w:hAnsi="Times New Roman"/>
          <w:sz w:val="20"/>
          <w:szCs w:val="20"/>
        </w:rPr>
        <w:t>ющие полномочия представителей С</w:t>
      </w:r>
      <w:r w:rsidRPr="00117824">
        <w:rPr>
          <w:rFonts w:ascii="Times New Roman" w:hAnsi="Times New Roman"/>
          <w:sz w:val="20"/>
          <w:szCs w:val="20"/>
        </w:rPr>
        <w:t xml:space="preserve">торон. </w:t>
      </w:r>
    </w:p>
    <w:p w14:paraId="54694F0A" w14:textId="0E5236C1" w:rsidR="00BE0733" w:rsidRPr="00117824" w:rsidRDefault="00BE0733" w:rsidP="00BE0733">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117824">
        <w:rPr>
          <w:rFonts w:ascii="Times New Roman" w:hAnsi="Times New Roman"/>
          <w:sz w:val="20"/>
          <w:szCs w:val="20"/>
        </w:rPr>
        <w:t>В случае изменения почтовых, банковских реквизитов, а также принятия решени</w:t>
      </w:r>
      <w:r w:rsidR="00B25A7A">
        <w:rPr>
          <w:rFonts w:ascii="Times New Roman" w:hAnsi="Times New Roman"/>
          <w:sz w:val="20"/>
          <w:szCs w:val="20"/>
        </w:rPr>
        <w:t>я</w:t>
      </w:r>
      <w:r w:rsidRPr="00117824">
        <w:rPr>
          <w:rFonts w:ascii="Times New Roman" w:hAnsi="Times New Roman"/>
          <w:sz w:val="20"/>
          <w:szCs w:val="20"/>
        </w:rPr>
        <w:t xml:space="preserve"> о реорганизации или ликвидации, в т.ч. банкротстве</w:t>
      </w:r>
      <w:r w:rsidR="00B25A7A">
        <w:rPr>
          <w:rFonts w:ascii="Times New Roman" w:hAnsi="Times New Roman"/>
          <w:sz w:val="20"/>
          <w:szCs w:val="20"/>
        </w:rPr>
        <w:t>,</w:t>
      </w:r>
      <w:r w:rsidRPr="00117824">
        <w:rPr>
          <w:rFonts w:ascii="Times New Roman" w:hAnsi="Times New Roman"/>
          <w:sz w:val="20"/>
          <w:szCs w:val="20"/>
        </w:rPr>
        <w:t xml:space="preserve"> юридического лица</w:t>
      </w:r>
      <w:r w:rsidR="00B25A7A">
        <w:rPr>
          <w:rFonts w:ascii="Times New Roman" w:hAnsi="Times New Roman"/>
          <w:sz w:val="20"/>
          <w:szCs w:val="20"/>
        </w:rPr>
        <w:t>, или прекращении деятельности индивидуального предпринимателя</w:t>
      </w:r>
      <w:r w:rsidRPr="00117824">
        <w:rPr>
          <w:rFonts w:ascii="Times New Roman" w:hAnsi="Times New Roman"/>
          <w:sz w:val="20"/>
          <w:szCs w:val="20"/>
        </w:rPr>
        <w:t xml:space="preserve">, </w:t>
      </w:r>
      <w:r w:rsidR="00F66D04">
        <w:rPr>
          <w:rFonts w:ascii="Times New Roman" w:hAnsi="Times New Roman"/>
          <w:sz w:val="20"/>
          <w:szCs w:val="20"/>
        </w:rPr>
        <w:t>С</w:t>
      </w:r>
      <w:r w:rsidRPr="00117824">
        <w:rPr>
          <w:rFonts w:ascii="Times New Roman" w:hAnsi="Times New Roman"/>
          <w:sz w:val="20"/>
          <w:szCs w:val="20"/>
        </w:rPr>
        <w:t xml:space="preserve">тороны обязуются сообщать об этом контрагенту с документальным подтверждением в течение </w:t>
      </w:r>
      <w:r w:rsidR="00F66D04">
        <w:rPr>
          <w:rFonts w:ascii="Times New Roman" w:hAnsi="Times New Roman"/>
          <w:sz w:val="20"/>
          <w:szCs w:val="20"/>
        </w:rPr>
        <w:t>3 (Т</w:t>
      </w:r>
      <w:r w:rsidRPr="00117824">
        <w:rPr>
          <w:rFonts w:ascii="Times New Roman" w:hAnsi="Times New Roman"/>
          <w:sz w:val="20"/>
          <w:szCs w:val="20"/>
        </w:rPr>
        <w:t>рех</w:t>
      </w:r>
      <w:r w:rsidR="00F66D04">
        <w:rPr>
          <w:rFonts w:ascii="Times New Roman" w:hAnsi="Times New Roman"/>
          <w:sz w:val="20"/>
          <w:szCs w:val="20"/>
        </w:rPr>
        <w:t>) рабочих</w:t>
      </w:r>
      <w:r w:rsidRPr="00117824">
        <w:rPr>
          <w:rFonts w:ascii="Times New Roman" w:hAnsi="Times New Roman"/>
          <w:sz w:val="20"/>
          <w:szCs w:val="20"/>
        </w:rPr>
        <w:t xml:space="preserve"> дней с момента изменения реквизитов или принятия соответствующего решения. </w:t>
      </w:r>
    </w:p>
    <w:p w14:paraId="6584971A" w14:textId="68FB9B4E" w:rsidR="00F66D04" w:rsidRDefault="00F66D04"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F66D04">
        <w:rPr>
          <w:rFonts w:ascii="Times New Roman" w:hAnsi="Times New Roman"/>
          <w:sz w:val="20"/>
          <w:szCs w:val="20"/>
        </w:rPr>
        <w:t xml:space="preserve">Стороны признают, что </w:t>
      </w:r>
      <w:r w:rsidR="00B25A7A">
        <w:rPr>
          <w:rFonts w:ascii="Times New Roman" w:hAnsi="Times New Roman"/>
          <w:sz w:val="20"/>
          <w:szCs w:val="20"/>
        </w:rPr>
        <w:t xml:space="preserve">все сообщения и уведомления, а также </w:t>
      </w:r>
      <w:r w:rsidRPr="00F66D04">
        <w:rPr>
          <w:rFonts w:ascii="Times New Roman" w:hAnsi="Times New Roman"/>
          <w:sz w:val="20"/>
          <w:szCs w:val="20"/>
        </w:rPr>
        <w:t>сканированные копии документов, заверенных печатью организации и подписью уполномоченного на то лица, переданные</w:t>
      </w:r>
      <w:r>
        <w:rPr>
          <w:rFonts w:ascii="Times New Roman" w:hAnsi="Times New Roman"/>
          <w:sz w:val="20"/>
          <w:szCs w:val="20"/>
        </w:rPr>
        <w:t xml:space="preserve"> по каналам электронной почты со следующих </w:t>
      </w:r>
      <w:r w:rsidRPr="00F66D04">
        <w:rPr>
          <w:rFonts w:ascii="Times New Roman" w:hAnsi="Times New Roman"/>
          <w:sz w:val="20"/>
          <w:szCs w:val="20"/>
        </w:rPr>
        <w:t xml:space="preserve">адресов, будут признаваться Сторонами в качестве </w:t>
      </w:r>
      <w:r>
        <w:rPr>
          <w:rFonts w:ascii="Times New Roman" w:hAnsi="Times New Roman"/>
          <w:sz w:val="20"/>
          <w:szCs w:val="20"/>
        </w:rPr>
        <w:t xml:space="preserve">юридически значимых сообщений в соответствии со ст. 165.1 ГК РФ: </w:t>
      </w:r>
    </w:p>
    <w:p w14:paraId="6B0A4176" w14:textId="32084C77" w:rsidR="00F66D04" w:rsidRDefault="00F66D04" w:rsidP="008C721E">
      <w:pPr>
        <w:pStyle w:val="aa"/>
        <w:tabs>
          <w:tab w:val="left" w:pos="238"/>
          <w:tab w:val="left" w:pos="426"/>
          <w:tab w:val="left" w:pos="567"/>
          <w:tab w:val="left" w:pos="709"/>
          <w:tab w:val="left" w:pos="851"/>
          <w:tab w:val="left" w:pos="993"/>
          <w:tab w:val="left" w:pos="1134"/>
        </w:tabs>
        <w:spacing w:after="0" w:line="240" w:lineRule="auto"/>
        <w:ind w:left="567"/>
        <w:jc w:val="both"/>
        <w:rPr>
          <w:rFonts w:ascii="Times New Roman" w:hAnsi="Times New Roman"/>
          <w:sz w:val="20"/>
          <w:szCs w:val="20"/>
        </w:rPr>
      </w:pPr>
      <w:r>
        <w:rPr>
          <w:rFonts w:ascii="Times New Roman" w:hAnsi="Times New Roman"/>
          <w:sz w:val="20"/>
          <w:szCs w:val="20"/>
        </w:rPr>
        <w:t xml:space="preserve">- Адрес Поставщика: все адреса электронной почты домена </w:t>
      </w:r>
      <w:r w:rsidR="0015041B" w:rsidRPr="00D56ECC">
        <w:rPr>
          <w:rFonts w:ascii="Times New Roman" w:hAnsi="Times New Roman"/>
          <w:b/>
          <w:sz w:val="20"/>
          <w:szCs w:val="20"/>
        </w:rPr>
        <w:t>@newavalon.ru</w:t>
      </w:r>
      <w:r>
        <w:rPr>
          <w:rFonts w:ascii="Times New Roman" w:hAnsi="Times New Roman"/>
          <w:sz w:val="20"/>
          <w:szCs w:val="20"/>
        </w:rPr>
        <w:t>;</w:t>
      </w:r>
    </w:p>
    <w:p w14:paraId="3504DAB1" w14:textId="279A315B" w:rsidR="00F66D04" w:rsidRDefault="00F66D04" w:rsidP="008C721E">
      <w:pPr>
        <w:pStyle w:val="aa"/>
        <w:tabs>
          <w:tab w:val="left" w:pos="238"/>
          <w:tab w:val="left" w:pos="426"/>
          <w:tab w:val="left" w:pos="567"/>
          <w:tab w:val="left" w:pos="709"/>
          <w:tab w:val="left" w:pos="851"/>
          <w:tab w:val="left" w:pos="993"/>
          <w:tab w:val="left" w:pos="1134"/>
        </w:tabs>
        <w:spacing w:after="0" w:line="240" w:lineRule="auto"/>
        <w:ind w:left="567"/>
        <w:jc w:val="both"/>
        <w:rPr>
          <w:rFonts w:ascii="Times New Roman" w:hAnsi="Times New Roman"/>
          <w:sz w:val="20"/>
          <w:szCs w:val="20"/>
        </w:rPr>
      </w:pPr>
      <w:r>
        <w:rPr>
          <w:rFonts w:ascii="Times New Roman" w:hAnsi="Times New Roman"/>
          <w:sz w:val="20"/>
          <w:szCs w:val="20"/>
        </w:rPr>
        <w:t xml:space="preserve">- Адрес Покупателя: </w:t>
      </w:r>
      <w:r w:rsidR="00D56ECC" w:rsidRPr="00D56ECC">
        <w:rPr>
          <w:rFonts w:ascii="Times New Roman" w:hAnsi="Times New Roman"/>
          <w:b/>
          <w:sz w:val="20"/>
          <w:szCs w:val="20"/>
        </w:rPr>
        <w:t>указывается в Счет-договоре</w:t>
      </w:r>
      <w:r w:rsidR="00D56ECC">
        <w:rPr>
          <w:rFonts w:ascii="Times New Roman" w:hAnsi="Times New Roman"/>
          <w:sz w:val="20"/>
          <w:szCs w:val="20"/>
        </w:rPr>
        <w:t>.</w:t>
      </w:r>
    </w:p>
    <w:p w14:paraId="43BEE54B" w14:textId="3C517CBF" w:rsidR="00F66D04" w:rsidRPr="008C721E" w:rsidRDefault="00F66D04" w:rsidP="008C721E">
      <w:pPr>
        <w:tabs>
          <w:tab w:val="left" w:pos="238"/>
          <w:tab w:val="left" w:pos="426"/>
          <w:tab w:val="left" w:pos="567"/>
          <w:tab w:val="left" w:pos="709"/>
          <w:tab w:val="left" w:pos="851"/>
          <w:tab w:val="left" w:pos="993"/>
          <w:tab w:val="left" w:pos="1134"/>
        </w:tabs>
        <w:spacing w:after="0" w:line="240" w:lineRule="auto"/>
        <w:ind w:left="28"/>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8C721E">
        <w:rPr>
          <w:rFonts w:ascii="Times New Roman" w:hAnsi="Times New Roman"/>
          <w:sz w:val="20"/>
          <w:szCs w:val="20"/>
        </w:rPr>
        <w:t>Юридически значимое сообщение, полученное Стороной от другой Стороны, влечет для Стороны последствия, предусмотренные п.1 ст. 165.1 ГК РФ, с момента получения такого сообщения.</w:t>
      </w:r>
    </w:p>
    <w:p w14:paraId="2E598CB3" w14:textId="4B8785B5" w:rsidR="00F66D04" w:rsidRDefault="00F66D04" w:rsidP="008C721E">
      <w:pPr>
        <w:tabs>
          <w:tab w:val="left" w:pos="238"/>
          <w:tab w:val="left" w:pos="426"/>
          <w:tab w:val="left" w:pos="567"/>
          <w:tab w:val="left" w:pos="709"/>
          <w:tab w:val="left" w:pos="851"/>
          <w:tab w:val="left" w:pos="993"/>
          <w:tab w:val="left" w:pos="1134"/>
        </w:tabs>
        <w:spacing w:after="0" w:line="240" w:lineRule="auto"/>
        <w:ind w:left="28"/>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66D04">
        <w:rPr>
          <w:rFonts w:ascii="Times New Roman" w:hAnsi="Times New Roman"/>
          <w:sz w:val="20"/>
          <w:szCs w:val="20"/>
        </w:rPr>
        <w:t>Моментом получения юридически значимого сообщения считается дата отправки электронного сообщения по электронном</w:t>
      </w:r>
      <w:r w:rsidR="00B25A7A">
        <w:rPr>
          <w:rFonts w:ascii="Times New Roman" w:hAnsi="Times New Roman"/>
          <w:sz w:val="20"/>
          <w:szCs w:val="20"/>
        </w:rPr>
        <w:t xml:space="preserve">у адресу Стороны, указанному в настоящем пункте </w:t>
      </w:r>
      <w:r w:rsidR="00D56ECC">
        <w:rPr>
          <w:rFonts w:ascii="Times New Roman" w:hAnsi="Times New Roman"/>
          <w:sz w:val="20"/>
          <w:szCs w:val="20"/>
        </w:rPr>
        <w:t>Общих условий</w:t>
      </w:r>
      <w:r w:rsidRPr="00F66D04">
        <w:rPr>
          <w:rFonts w:ascii="Times New Roman" w:hAnsi="Times New Roman"/>
          <w:sz w:val="20"/>
          <w:szCs w:val="20"/>
        </w:rPr>
        <w:t>.</w:t>
      </w:r>
    </w:p>
    <w:p w14:paraId="4D8F759E" w14:textId="2A530044" w:rsidR="00F66D04" w:rsidRPr="00F66D04" w:rsidRDefault="00F66D04" w:rsidP="008C721E">
      <w:pPr>
        <w:tabs>
          <w:tab w:val="left" w:pos="238"/>
          <w:tab w:val="left" w:pos="426"/>
          <w:tab w:val="left" w:pos="567"/>
          <w:tab w:val="left" w:pos="709"/>
          <w:tab w:val="left" w:pos="851"/>
          <w:tab w:val="left" w:pos="993"/>
          <w:tab w:val="left" w:pos="1134"/>
        </w:tabs>
        <w:spacing w:after="0" w:line="240" w:lineRule="auto"/>
        <w:ind w:left="28"/>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B25A7A">
        <w:rPr>
          <w:rFonts w:ascii="Times New Roman" w:hAnsi="Times New Roman"/>
          <w:sz w:val="20"/>
          <w:szCs w:val="20"/>
        </w:rPr>
        <w:t xml:space="preserve">Юридически значимые сообщения также могут признаваться </w:t>
      </w:r>
      <w:r w:rsidRPr="00F66D04">
        <w:rPr>
          <w:rFonts w:ascii="Times New Roman" w:hAnsi="Times New Roman"/>
          <w:sz w:val="20"/>
          <w:szCs w:val="20"/>
        </w:rPr>
        <w:t>письменны</w:t>
      </w:r>
      <w:r w:rsidR="00B25A7A">
        <w:rPr>
          <w:rFonts w:ascii="Times New Roman" w:hAnsi="Times New Roman"/>
          <w:sz w:val="20"/>
          <w:szCs w:val="20"/>
        </w:rPr>
        <w:t>ми</w:t>
      </w:r>
      <w:r w:rsidRPr="00F66D04">
        <w:rPr>
          <w:rFonts w:ascii="Times New Roman" w:hAnsi="Times New Roman"/>
          <w:sz w:val="20"/>
          <w:szCs w:val="20"/>
        </w:rPr>
        <w:t xml:space="preserve"> доказательств</w:t>
      </w:r>
      <w:r w:rsidR="00B25A7A">
        <w:rPr>
          <w:rFonts w:ascii="Times New Roman" w:hAnsi="Times New Roman"/>
          <w:sz w:val="20"/>
          <w:szCs w:val="20"/>
        </w:rPr>
        <w:t>ами</w:t>
      </w:r>
      <w:r w:rsidRPr="00F66D04">
        <w:rPr>
          <w:rFonts w:ascii="Times New Roman" w:hAnsi="Times New Roman"/>
          <w:sz w:val="20"/>
          <w:szCs w:val="20"/>
        </w:rPr>
        <w:t>, как они определены в ст. 75 АПК РФ (так, как только сами Стороны и уполномоченные ими лица имеют доступ к соответствующим средствам связи – адресам электронной почты). При предъявлении их в качестве доказательств</w:t>
      </w:r>
      <w:r w:rsidR="00B25A7A">
        <w:rPr>
          <w:rFonts w:ascii="Times New Roman" w:hAnsi="Times New Roman"/>
          <w:sz w:val="20"/>
          <w:szCs w:val="20"/>
        </w:rPr>
        <w:t xml:space="preserve"> в судебном процессе </w:t>
      </w:r>
      <w:r w:rsidRPr="00F66D04">
        <w:rPr>
          <w:rFonts w:ascii="Times New Roman" w:hAnsi="Times New Roman"/>
          <w:sz w:val="20"/>
          <w:szCs w:val="20"/>
        </w:rPr>
        <w:t xml:space="preserve">достаточно представить в распечатанном виде как само электронное сообщение, заверенное подписью уполномоченного лица и печатью </w:t>
      </w:r>
      <w:r w:rsidR="00B25A7A">
        <w:rPr>
          <w:rFonts w:ascii="Times New Roman" w:hAnsi="Times New Roman"/>
          <w:sz w:val="20"/>
          <w:szCs w:val="20"/>
        </w:rPr>
        <w:t>предъявляющей доказательства С</w:t>
      </w:r>
      <w:r w:rsidRPr="00F66D04">
        <w:rPr>
          <w:rFonts w:ascii="Times New Roman" w:hAnsi="Times New Roman"/>
          <w:sz w:val="20"/>
          <w:szCs w:val="20"/>
        </w:rPr>
        <w:t>торон</w:t>
      </w:r>
      <w:r w:rsidR="00B25A7A">
        <w:rPr>
          <w:rFonts w:ascii="Times New Roman" w:hAnsi="Times New Roman"/>
          <w:sz w:val="20"/>
          <w:szCs w:val="20"/>
        </w:rPr>
        <w:t>ы</w:t>
      </w:r>
      <w:r w:rsidRPr="00F66D04">
        <w:rPr>
          <w:rFonts w:ascii="Times New Roman" w:hAnsi="Times New Roman"/>
          <w:sz w:val="20"/>
          <w:szCs w:val="20"/>
        </w:rPr>
        <w:t xml:space="preserve">, так и прикрепленную к данному письму сканированную копию документа с оттиском печати организации-отправителя и подписанного уполномоченным на то лицом. Доступ к электронной почте каждая Сторона осуществляет по паролю и обязуется сохранять его конфиденциальность. </w:t>
      </w:r>
    </w:p>
    <w:p w14:paraId="628AB655" w14:textId="05AB01C2" w:rsidR="00BE0733" w:rsidRPr="00117824" w:rsidRDefault="00BE0733" w:rsidP="00BE0733">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sidRPr="00117824">
        <w:rPr>
          <w:rFonts w:ascii="Times New Roman" w:hAnsi="Times New Roman"/>
          <w:sz w:val="20"/>
          <w:szCs w:val="20"/>
        </w:rPr>
        <w:t>Вся предоставляемая Сторонами друг другу финансовая, коммерческая, техническая и иная документация, и инфор</w:t>
      </w:r>
      <w:r w:rsidR="00222EBC">
        <w:rPr>
          <w:rFonts w:ascii="Times New Roman" w:hAnsi="Times New Roman"/>
          <w:sz w:val="20"/>
          <w:szCs w:val="20"/>
        </w:rPr>
        <w:t xml:space="preserve">мация, связанная с исполнением </w:t>
      </w:r>
      <w:r w:rsidRPr="00117824">
        <w:rPr>
          <w:rFonts w:ascii="Times New Roman" w:hAnsi="Times New Roman"/>
          <w:sz w:val="20"/>
          <w:szCs w:val="20"/>
        </w:rPr>
        <w:t xml:space="preserve">Договора считается конфиденциальной и </w:t>
      </w:r>
      <w:r w:rsidR="00B25A7A">
        <w:rPr>
          <w:rFonts w:ascii="Times New Roman" w:hAnsi="Times New Roman"/>
          <w:sz w:val="20"/>
          <w:szCs w:val="20"/>
        </w:rPr>
        <w:t>разглашению</w:t>
      </w:r>
      <w:r w:rsidRPr="00117824">
        <w:rPr>
          <w:rFonts w:ascii="Times New Roman" w:hAnsi="Times New Roman"/>
          <w:sz w:val="20"/>
          <w:szCs w:val="20"/>
        </w:rPr>
        <w:t xml:space="preserve"> третьим лицам не подлежит.</w:t>
      </w:r>
    </w:p>
    <w:p w14:paraId="516643DC" w14:textId="77364CA1" w:rsidR="00BE0733" w:rsidRPr="008C721E" w:rsidRDefault="00B25A7A" w:rsidP="008C721E">
      <w:pPr>
        <w:pStyle w:val="aa"/>
        <w:numPr>
          <w:ilvl w:val="1"/>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sz w:val="20"/>
          <w:szCs w:val="20"/>
        </w:rPr>
      </w:pPr>
      <w:r>
        <w:rPr>
          <w:rFonts w:ascii="Times New Roman" w:hAnsi="Times New Roman"/>
          <w:sz w:val="20"/>
          <w:szCs w:val="20"/>
        </w:rPr>
        <w:t xml:space="preserve">Поставщик вправе </w:t>
      </w:r>
      <w:r w:rsidR="00BE0733" w:rsidRPr="008C721E">
        <w:rPr>
          <w:rFonts w:ascii="Times New Roman" w:hAnsi="Times New Roman"/>
          <w:sz w:val="20"/>
          <w:szCs w:val="20"/>
        </w:rPr>
        <w:t>уступить право денежного требования к Покупателю, возникшее у него по Договору, третьему лицу, письменно уведомив об этом Покупателя.</w:t>
      </w:r>
    </w:p>
    <w:p w14:paraId="73D0562C" w14:textId="0773F712" w:rsidR="0018564C" w:rsidRPr="008C721E" w:rsidRDefault="0018564C" w:rsidP="008C721E">
      <w:pPr>
        <w:pStyle w:val="aa"/>
        <w:tabs>
          <w:tab w:val="left" w:pos="238"/>
          <w:tab w:val="left" w:pos="426"/>
          <w:tab w:val="left" w:pos="567"/>
          <w:tab w:val="left" w:pos="709"/>
          <w:tab w:val="left" w:pos="851"/>
          <w:tab w:val="left" w:pos="993"/>
          <w:tab w:val="left" w:pos="1134"/>
        </w:tabs>
        <w:spacing w:after="0" w:line="240" w:lineRule="auto"/>
        <w:ind w:left="567"/>
        <w:jc w:val="both"/>
        <w:rPr>
          <w:rFonts w:ascii="Times New Roman" w:hAnsi="Times New Roman"/>
          <w:sz w:val="20"/>
          <w:szCs w:val="20"/>
        </w:rPr>
      </w:pPr>
    </w:p>
    <w:p w14:paraId="1A86B9B7" w14:textId="51369C53" w:rsidR="0018564C" w:rsidRDefault="0018564C" w:rsidP="008C721E">
      <w:pPr>
        <w:pStyle w:val="aa"/>
        <w:numPr>
          <w:ilvl w:val="0"/>
          <w:numId w:val="7"/>
        </w:numPr>
        <w:tabs>
          <w:tab w:val="left" w:pos="238"/>
          <w:tab w:val="left" w:pos="426"/>
          <w:tab w:val="left" w:pos="567"/>
          <w:tab w:val="left" w:pos="709"/>
          <w:tab w:val="left" w:pos="851"/>
          <w:tab w:val="left" w:pos="993"/>
          <w:tab w:val="left" w:pos="1134"/>
        </w:tabs>
        <w:spacing w:after="0" w:line="240" w:lineRule="auto"/>
        <w:ind w:left="28" w:firstLine="539"/>
        <w:jc w:val="both"/>
        <w:rPr>
          <w:rFonts w:ascii="Times New Roman" w:hAnsi="Times New Roman"/>
          <w:b/>
          <w:sz w:val="20"/>
          <w:szCs w:val="20"/>
        </w:rPr>
      </w:pPr>
      <w:r w:rsidRPr="00117824">
        <w:rPr>
          <w:rFonts w:ascii="Times New Roman" w:hAnsi="Times New Roman"/>
          <w:b/>
          <w:sz w:val="20"/>
          <w:szCs w:val="20"/>
        </w:rPr>
        <w:t xml:space="preserve">Реквизиты </w:t>
      </w:r>
      <w:r w:rsidR="00D56ECC">
        <w:rPr>
          <w:rFonts w:ascii="Times New Roman" w:hAnsi="Times New Roman"/>
          <w:b/>
          <w:sz w:val="20"/>
          <w:szCs w:val="20"/>
        </w:rPr>
        <w:t>Поставщика:</w:t>
      </w:r>
    </w:p>
    <w:p w14:paraId="3717EDE6" w14:textId="77777777" w:rsidR="00D56ECC" w:rsidRPr="00117824" w:rsidRDefault="00D56ECC" w:rsidP="00D56ECC">
      <w:pPr>
        <w:pStyle w:val="aa"/>
        <w:tabs>
          <w:tab w:val="left" w:pos="238"/>
          <w:tab w:val="left" w:pos="426"/>
          <w:tab w:val="left" w:pos="567"/>
          <w:tab w:val="left" w:pos="709"/>
          <w:tab w:val="left" w:pos="851"/>
          <w:tab w:val="left" w:pos="993"/>
          <w:tab w:val="left" w:pos="1134"/>
        </w:tabs>
        <w:spacing w:after="0" w:line="240" w:lineRule="auto"/>
        <w:ind w:left="567"/>
        <w:jc w:val="both"/>
        <w:rPr>
          <w:rFonts w:ascii="Times New Roman" w:hAnsi="Times New Roman"/>
          <w:b/>
          <w:sz w:val="20"/>
          <w:szCs w:val="20"/>
        </w:rPr>
      </w:pPr>
    </w:p>
    <w:tbl>
      <w:tblPr>
        <w:tblStyle w:val="TableStyle0"/>
        <w:tblW w:w="7700" w:type="dxa"/>
        <w:tblInd w:w="28" w:type="dxa"/>
        <w:tblLayout w:type="fixed"/>
        <w:tblCellMar>
          <w:left w:w="28" w:type="dxa"/>
          <w:right w:w="28" w:type="dxa"/>
        </w:tblCellMar>
        <w:tblLook w:val="04A0" w:firstRow="1" w:lastRow="0" w:firstColumn="1" w:lastColumn="0" w:noHBand="0" w:noVBand="1"/>
      </w:tblPr>
      <w:tblGrid>
        <w:gridCol w:w="7700"/>
      </w:tblGrid>
      <w:tr w:rsidR="00D56ECC" w14:paraId="7AE8A0B7" w14:textId="77777777" w:rsidTr="00D56ECC">
        <w:trPr>
          <w:trHeight w:val="60"/>
        </w:trPr>
        <w:tc>
          <w:tcPr>
            <w:tcW w:w="7700" w:type="dxa"/>
            <w:shd w:val="clear" w:color="FFFFFF" w:fill="auto"/>
            <w:vAlign w:val="bottom"/>
          </w:tcPr>
          <w:p w14:paraId="44F1065D" w14:textId="77777777" w:rsidR="00D56ECC" w:rsidRDefault="00D56ECC" w:rsidP="008C721E">
            <w:pPr>
              <w:tabs>
                <w:tab w:val="left" w:pos="426"/>
                <w:tab w:val="left" w:pos="567"/>
                <w:tab w:val="left" w:pos="709"/>
                <w:tab w:val="left" w:pos="851"/>
                <w:tab w:val="left" w:pos="993"/>
                <w:tab w:val="left" w:pos="1134"/>
              </w:tabs>
              <w:rPr>
                <w:rFonts w:ascii="Times New Roman" w:hAnsi="Times New Roman"/>
                <w:b/>
                <w:sz w:val="20"/>
                <w:szCs w:val="20"/>
              </w:rPr>
            </w:pPr>
            <w:r>
              <w:rPr>
                <w:rFonts w:ascii="Times New Roman" w:hAnsi="Times New Roman"/>
                <w:b/>
                <w:sz w:val="20"/>
                <w:szCs w:val="20"/>
              </w:rPr>
              <w:t>ООО «УПАКОВОЧНЫЕ РЕШЕНИЯ»</w:t>
            </w:r>
          </w:p>
        </w:tc>
      </w:tr>
      <w:tr w:rsidR="00D56ECC" w14:paraId="36BCB6D4" w14:textId="77777777" w:rsidTr="00D56ECC">
        <w:trPr>
          <w:trHeight w:val="60"/>
        </w:trPr>
        <w:tc>
          <w:tcPr>
            <w:tcW w:w="7700" w:type="dxa"/>
            <w:shd w:val="clear" w:color="FFFFFF" w:fill="auto"/>
            <w:vAlign w:val="bottom"/>
          </w:tcPr>
          <w:p w14:paraId="174DAB34" w14:textId="77777777" w:rsidR="00D56ECC" w:rsidRDefault="00D56ECC" w:rsidP="008C721E">
            <w:pPr>
              <w:tabs>
                <w:tab w:val="left" w:pos="426"/>
                <w:tab w:val="left" w:pos="567"/>
                <w:tab w:val="left" w:pos="709"/>
                <w:tab w:val="left" w:pos="851"/>
                <w:tab w:val="left" w:pos="993"/>
                <w:tab w:val="left" w:pos="1134"/>
              </w:tabs>
              <w:ind w:left="28"/>
              <w:jc w:val="both"/>
              <w:rPr>
                <w:rFonts w:ascii="Times New Roman" w:hAnsi="Times New Roman"/>
                <w:sz w:val="20"/>
                <w:szCs w:val="20"/>
              </w:rPr>
            </w:pPr>
            <w:r>
              <w:rPr>
                <w:rFonts w:ascii="Times New Roman" w:hAnsi="Times New Roman"/>
                <w:sz w:val="20"/>
                <w:szCs w:val="20"/>
              </w:rPr>
              <w:t>105064, ГОРОД МОСКВА, УЛИЦА ЗЕМЛЯНОЙ ВАЛ, ДОМ 7, ЭТ/ПОМ/КОМ 4/III/6</w:t>
            </w:r>
          </w:p>
        </w:tc>
      </w:tr>
      <w:tr w:rsidR="00D56ECC" w14:paraId="4ED640B9" w14:textId="77777777" w:rsidTr="00D56ECC">
        <w:trPr>
          <w:trHeight w:val="60"/>
        </w:trPr>
        <w:tc>
          <w:tcPr>
            <w:tcW w:w="7700" w:type="dxa"/>
            <w:shd w:val="clear" w:color="FFFFFF" w:fill="auto"/>
            <w:vAlign w:val="bottom"/>
          </w:tcPr>
          <w:p w14:paraId="2CE7B732" w14:textId="77777777" w:rsidR="00D56ECC" w:rsidRDefault="00D56ECC" w:rsidP="008C721E">
            <w:pPr>
              <w:tabs>
                <w:tab w:val="left" w:pos="426"/>
                <w:tab w:val="left" w:pos="567"/>
                <w:tab w:val="left" w:pos="709"/>
                <w:tab w:val="left" w:pos="851"/>
                <w:tab w:val="left" w:pos="993"/>
                <w:tab w:val="left" w:pos="1134"/>
              </w:tabs>
              <w:jc w:val="both"/>
              <w:rPr>
                <w:rFonts w:ascii="Times New Roman" w:hAnsi="Times New Roman"/>
                <w:sz w:val="20"/>
                <w:szCs w:val="20"/>
              </w:rPr>
            </w:pPr>
            <w:r>
              <w:rPr>
                <w:rFonts w:ascii="Times New Roman" w:hAnsi="Times New Roman"/>
                <w:sz w:val="20"/>
                <w:szCs w:val="20"/>
              </w:rPr>
              <w:t>ИНН 7704861200</w:t>
            </w:r>
          </w:p>
        </w:tc>
      </w:tr>
      <w:tr w:rsidR="00D56ECC" w14:paraId="6788D25F" w14:textId="77777777" w:rsidTr="00D56ECC">
        <w:trPr>
          <w:trHeight w:val="60"/>
        </w:trPr>
        <w:tc>
          <w:tcPr>
            <w:tcW w:w="7700" w:type="dxa"/>
            <w:shd w:val="clear" w:color="FFFFFF" w:fill="auto"/>
            <w:vAlign w:val="bottom"/>
          </w:tcPr>
          <w:p w14:paraId="5446CBD0" w14:textId="77777777" w:rsidR="00D56ECC" w:rsidRDefault="00D56ECC" w:rsidP="008C721E">
            <w:pPr>
              <w:tabs>
                <w:tab w:val="left" w:pos="426"/>
                <w:tab w:val="left" w:pos="567"/>
                <w:tab w:val="left" w:pos="709"/>
                <w:tab w:val="left" w:pos="851"/>
                <w:tab w:val="left" w:pos="993"/>
                <w:tab w:val="left" w:pos="1134"/>
              </w:tabs>
              <w:jc w:val="both"/>
              <w:rPr>
                <w:rFonts w:ascii="Times New Roman" w:hAnsi="Times New Roman"/>
                <w:sz w:val="20"/>
                <w:szCs w:val="20"/>
              </w:rPr>
            </w:pPr>
            <w:r>
              <w:rPr>
                <w:rFonts w:ascii="Times New Roman" w:hAnsi="Times New Roman"/>
                <w:sz w:val="20"/>
                <w:szCs w:val="20"/>
              </w:rPr>
              <w:t>КПП 770901001</w:t>
            </w:r>
          </w:p>
        </w:tc>
      </w:tr>
      <w:tr w:rsidR="00D56ECC" w14:paraId="5353E965" w14:textId="77777777" w:rsidTr="00D56ECC">
        <w:trPr>
          <w:trHeight w:val="60"/>
        </w:trPr>
        <w:tc>
          <w:tcPr>
            <w:tcW w:w="7700" w:type="dxa"/>
            <w:shd w:val="clear" w:color="FFFFFF" w:fill="auto"/>
            <w:vAlign w:val="bottom"/>
          </w:tcPr>
          <w:p w14:paraId="78E21DDE" w14:textId="77777777" w:rsidR="00D56ECC" w:rsidRDefault="00D56ECC" w:rsidP="008C721E">
            <w:pPr>
              <w:tabs>
                <w:tab w:val="left" w:pos="426"/>
                <w:tab w:val="left" w:pos="567"/>
                <w:tab w:val="left" w:pos="709"/>
                <w:tab w:val="left" w:pos="851"/>
                <w:tab w:val="left" w:pos="993"/>
                <w:tab w:val="left" w:pos="1134"/>
              </w:tabs>
              <w:jc w:val="both"/>
              <w:rPr>
                <w:rFonts w:ascii="Times New Roman" w:hAnsi="Times New Roman"/>
                <w:sz w:val="20"/>
                <w:szCs w:val="20"/>
              </w:rPr>
            </w:pPr>
            <w:r>
              <w:rPr>
                <w:rFonts w:ascii="Times New Roman" w:hAnsi="Times New Roman"/>
                <w:sz w:val="20"/>
                <w:szCs w:val="20"/>
              </w:rPr>
              <w:t>ОКПО  29315500</w:t>
            </w:r>
          </w:p>
        </w:tc>
      </w:tr>
      <w:tr w:rsidR="00D56ECC" w14:paraId="0A4128F5" w14:textId="77777777" w:rsidTr="00D56ECC">
        <w:trPr>
          <w:trHeight w:val="60"/>
        </w:trPr>
        <w:tc>
          <w:tcPr>
            <w:tcW w:w="7700" w:type="dxa"/>
            <w:shd w:val="clear" w:color="FFFFFF" w:fill="auto"/>
            <w:vAlign w:val="bottom"/>
          </w:tcPr>
          <w:p w14:paraId="53CE423D" w14:textId="77777777" w:rsidR="00D56ECC" w:rsidRDefault="00D56ECC" w:rsidP="008C721E">
            <w:pPr>
              <w:tabs>
                <w:tab w:val="left" w:pos="426"/>
                <w:tab w:val="left" w:pos="567"/>
                <w:tab w:val="left" w:pos="709"/>
                <w:tab w:val="left" w:pos="851"/>
                <w:tab w:val="left" w:pos="993"/>
                <w:tab w:val="left" w:pos="1134"/>
              </w:tabs>
              <w:jc w:val="both"/>
              <w:rPr>
                <w:rFonts w:ascii="Times New Roman" w:hAnsi="Times New Roman"/>
                <w:sz w:val="20"/>
                <w:szCs w:val="20"/>
              </w:rPr>
            </w:pPr>
            <w:r>
              <w:rPr>
                <w:rFonts w:ascii="Times New Roman" w:hAnsi="Times New Roman"/>
                <w:sz w:val="20"/>
                <w:szCs w:val="20"/>
              </w:rPr>
              <w:t>Р/С: 40702810400001461946</w:t>
            </w:r>
          </w:p>
        </w:tc>
      </w:tr>
      <w:tr w:rsidR="00D56ECC" w14:paraId="5714B7CC" w14:textId="77777777" w:rsidTr="00D56ECC">
        <w:trPr>
          <w:trHeight w:val="60"/>
        </w:trPr>
        <w:tc>
          <w:tcPr>
            <w:tcW w:w="7700" w:type="dxa"/>
            <w:shd w:val="clear" w:color="FFFFFF" w:fill="auto"/>
            <w:vAlign w:val="bottom"/>
          </w:tcPr>
          <w:p w14:paraId="506856E6" w14:textId="77777777" w:rsidR="00D56ECC" w:rsidRDefault="00D56ECC" w:rsidP="008C721E">
            <w:pPr>
              <w:tabs>
                <w:tab w:val="left" w:pos="426"/>
                <w:tab w:val="left" w:pos="567"/>
                <w:tab w:val="left" w:pos="709"/>
                <w:tab w:val="left" w:pos="851"/>
                <w:tab w:val="left" w:pos="993"/>
                <w:tab w:val="left" w:pos="1134"/>
              </w:tabs>
              <w:jc w:val="both"/>
              <w:rPr>
                <w:rFonts w:ascii="Times New Roman" w:hAnsi="Times New Roman"/>
                <w:sz w:val="20"/>
                <w:szCs w:val="20"/>
              </w:rPr>
            </w:pPr>
            <w:r>
              <w:rPr>
                <w:rFonts w:ascii="Times New Roman" w:hAnsi="Times New Roman"/>
                <w:sz w:val="20"/>
                <w:szCs w:val="20"/>
              </w:rPr>
              <w:t>АО «Райффайзенбанк», г. Москва</w:t>
            </w:r>
          </w:p>
        </w:tc>
      </w:tr>
      <w:tr w:rsidR="00D56ECC" w14:paraId="1F44386A" w14:textId="77777777" w:rsidTr="00D56ECC">
        <w:trPr>
          <w:trHeight w:val="60"/>
        </w:trPr>
        <w:tc>
          <w:tcPr>
            <w:tcW w:w="7700" w:type="dxa"/>
            <w:shd w:val="clear" w:color="FFFFFF" w:fill="auto"/>
            <w:vAlign w:val="bottom"/>
          </w:tcPr>
          <w:p w14:paraId="211AB43A" w14:textId="77777777" w:rsidR="00D56ECC" w:rsidRDefault="00D56ECC" w:rsidP="008C721E">
            <w:pPr>
              <w:tabs>
                <w:tab w:val="left" w:pos="426"/>
                <w:tab w:val="left" w:pos="567"/>
                <w:tab w:val="left" w:pos="709"/>
                <w:tab w:val="left" w:pos="851"/>
                <w:tab w:val="left" w:pos="993"/>
                <w:tab w:val="left" w:pos="1134"/>
              </w:tabs>
              <w:jc w:val="both"/>
              <w:rPr>
                <w:rFonts w:ascii="Times New Roman" w:hAnsi="Times New Roman"/>
                <w:sz w:val="20"/>
                <w:szCs w:val="20"/>
              </w:rPr>
            </w:pPr>
            <w:r>
              <w:rPr>
                <w:rFonts w:ascii="Times New Roman" w:hAnsi="Times New Roman"/>
                <w:sz w:val="20"/>
                <w:szCs w:val="20"/>
              </w:rPr>
              <w:t>к/с 30101810200000000700</w:t>
            </w:r>
          </w:p>
        </w:tc>
      </w:tr>
      <w:tr w:rsidR="00D56ECC" w14:paraId="7F08976B" w14:textId="77777777" w:rsidTr="00D56ECC">
        <w:trPr>
          <w:trHeight w:val="60"/>
        </w:trPr>
        <w:tc>
          <w:tcPr>
            <w:tcW w:w="7700" w:type="dxa"/>
            <w:shd w:val="clear" w:color="FFFFFF" w:fill="auto"/>
            <w:vAlign w:val="bottom"/>
          </w:tcPr>
          <w:p w14:paraId="65D12040" w14:textId="77777777" w:rsidR="00D56ECC" w:rsidRDefault="00D56ECC" w:rsidP="008C721E">
            <w:pPr>
              <w:tabs>
                <w:tab w:val="left" w:pos="426"/>
                <w:tab w:val="left" w:pos="567"/>
                <w:tab w:val="left" w:pos="709"/>
                <w:tab w:val="left" w:pos="851"/>
                <w:tab w:val="left" w:pos="993"/>
                <w:tab w:val="left" w:pos="1134"/>
              </w:tabs>
              <w:jc w:val="both"/>
              <w:rPr>
                <w:rFonts w:ascii="Times New Roman" w:hAnsi="Times New Roman"/>
                <w:sz w:val="20"/>
                <w:szCs w:val="20"/>
              </w:rPr>
            </w:pPr>
            <w:r>
              <w:rPr>
                <w:rFonts w:ascii="Times New Roman" w:hAnsi="Times New Roman"/>
                <w:sz w:val="20"/>
                <w:szCs w:val="20"/>
              </w:rPr>
              <w:t>БИК: 044525700</w:t>
            </w:r>
          </w:p>
        </w:tc>
      </w:tr>
      <w:tr w:rsidR="00D56ECC" w14:paraId="099BD4AB" w14:textId="77777777" w:rsidTr="00D56ECC">
        <w:trPr>
          <w:trHeight w:val="60"/>
        </w:trPr>
        <w:tc>
          <w:tcPr>
            <w:tcW w:w="7700" w:type="dxa"/>
            <w:shd w:val="clear" w:color="FFFFFF" w:fill="auto"/>
            <w:vAlign w:val="bottom"/>
          </w:tcPr>
          <w:p w14:paraId="008D9147" w14:textId="3DDE021D" w:rsidR="00D56ECC" w:rsidRDefault="00D56ECC" w:rsidP="00D56ECC">
            <w:pPr>
              <w:tabs>
                <w:tab w:val="left" w:pos="426"/>
                <w:tab w:val="left" w:pos="567"/>
                <w:tab w:val="left" w:pos="709"/>
                <w:tab w:val="left" w:pos="851"/>
                <w:tab w:val="left" w:pos="993"/>
                <w:tab w:val="left" w:pos="1134"/>
              </w:tabs>
              <w:rPr>
                <w:szCs w:val="16"/>
              </w:rPr>
            </w:pPr>
            <w:r>
              <w:rPr>
                <w:rFonts w:ascii="Times New Roman" w:hAnsi="Times New Roman"/>
                <w:sz w:val="20"/>
                <w:szCs w:val="20"/>
              </w:rPr>
              <w:t>Генеральный директор: Лунина А.А.</w:t>
            </w:r>
          </w:p>
        </w:tc>
      </w:tr>
    </w:tbl>
    <w:p w14:paraId="1A9CD161" w14:textId="77777777" w:rsidR="00D72DD7" w:rsidRDefault="00D72DD7" w:rsidP="008C721E">
      <w:pPr>
        <w:tabs>
          <w:tab w:val="left" w:pos="426"/>
          <w:tab w:val="left" w:pos="567"/>
          <w:tab w:val="left" w:pos="709"/>
          <w:tab w:val="left" w:pos="851"/>
          <w:tab w:val="left" w:pos="993"/>
          <w:tab w:val="left" w:pos="1134"/>
        </w:tabs>
        <w:ind w:left="28" w:firstLine="539"/>
      </w:pPr>
    </w:p>
    <w:sectPr w:rsidR="00D72DD7" w:rsidSect="006C66D5">
      <w:footerReference w:type="default" r:id="rId8"/>
      <w:pgSz w:w="11907" w:h="16839"/>
      <w:pgMar w:top="567" w:right="567" w:bottom="851" w:left="1134" w:header="720" w:footer="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CC8B7" w14:textId="77777777" w:rsidR="006E38E0" w:rsidRDefault="006E38E0" w:rsidP="00B25A7A">
      <w:pPr>
        <w:spacing w:after="0" w:line="240" w:lineRule="auto"/>
      </w:pPr>
      <w:r>
        <w:separator/>
      </w:r>
    </w:p>
  </w:endnote>
  <w:endnote w:type="continuationSeparator" w:id="0">
    <w:p w14:paraId="582A28BD" w14:textId="77777777" w:rsidR="006E38E0" w:rsidRDefault="006E38E0" w:rsidP="00B2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39304"/>
      <w:docPartObj>
        <w:docPartGallery w:val="Page Numbers (Bottom of Page)"/>
        <w:docPartUnique/>
      </w:docPartObj>
    </w:sdtPr>
    <w:sdtEndPr>
      <w:rPr>
        <w:rFonts w:ascii="Times New Roman" w:hAnsi="Times New Roman" w:cs="Times New Roman"/>
      </w:rPr>
    </w:sdtEndPr>
    <w:sdtContent>
      <w:p w14:paraId="771F6964" w14:textId="0105897B" w:rsidR="00345D3D" w:rsidRPr="008C721E" w:rsidRDefault="00345D3D">
        <w:pPr>
          <w:pStyle w:val="af0"/>
          <w:jc w:val="right"/>
          <w:rPr>
            <w:rFonts w:ascii="Times New Roman" w:hAnsi="Times New Roman" w:cs="Times New Roman"/>
          </w:rPr>
        </w:pPr>
        <w:r w:rsidRPr="008C721E">
          <w:rPr>
            <w:rFonts w:ascii="Times New Roman" w:hAnsi="Times New Roman" w:cs="Times New Roman"/>
          </w:rPr>
          <w:fldChar w:fldCharType="begin"/>
        </w:r>
        <w:r w:rsidRPr="008C721E">
          <w:rPr>
            <w:rFonts w:ascii="Times New Roman" w:hAnsi="Times New Roman" w:cs="Times New Roman"/>
          </w:rPr>
          <w:instrText>PAGE   \* MERGEFORMAT</w:instrText>
        </w:r>
        <w:r w:rsidRPr="008C721E">
          <w:rPr>
            <w:rFonts w:ascii="Times New Roman" w:hAnsi="Times New Roman" w:cs="Times New Roman"/>
          </w:rPr>
          <w:fldChar w:fldCharType="separate"/>
        </w:r>
        <w:r w:rsidR="00222EBC">
          <w:rPr>
            <w:rFonts w:ascii="Times New Roman" w:hAnsi="Times New Roman" w:cs="Times New Roman"/>
            <w:noProof/>
          </w:rPr>
          <w:t>2</w:t>
        </w:r>
        <w:r w:rsidRPr="008C721E">
          <w:rPr>
            <w:rFonts w:ascii="Times New Roman" w:hAnsi="Times New Roman" w:cs="Times New Roman"/>
          </w:rPr>
          <w:fldChar w:fldCharType="end"/>
        </w:r>
      </w:p>
    </w:sdtContent>
  </w:sdt>
  <w:p w14:paraId="3C3878CA" w14:textId="77777777" w:rsidR="00345D3D" w:rsidRDefault="00345D3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59999" w14:textId="77777777" w:rsidR="006E38E0" w:rsidRDefault="006E38E0" w:rsidP="00B25A7A">
      <w:pPr>
        <w:spacing w:after="0" w:line="240" w:lineRule="auto"/>
      </w:pPr>
      <w:r>
        <w:separator/>
      </w:r>
    </w:p>
  </w:footnote>
  <w:footnote w:type="continuationSeparator" w:id="0">
    <w:p w14:paraId="363BAC13" w14:textId="77777777" w:rsidR="006E38E0" w:rsidRDefault="006E38E0" w:rsidP="00B25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7529E"/>
    <w:multiLevelType w:val="multilevel"/>
    <w:tmpl w:val="7C3EF7B4"/>
    <w:lvl w:ilvl="0">
      <w:start w:val="1"/>
      <w:numFmt w:val="decimal"/>
      <w:lvlText w:val="%1."/>
      <w:lvlJc w:val="left"/>
      <w:pPr>
        <w:ind w:left="1065" w:hanging="705"/>
      </w:pPr>
    </w:lvl>
    <w:lvl w:ilvl="1">
      <w:start w:val="1"/>
      <w:numFmt w:val="decimal"/>
      <w:lvlText w:val="%1.%2."/>
      <w:lvlJc w:val="left"/>
      <w:pPr>
        <w:ind w:left="2748"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9A42F55"/>
    <w:multiLevelType w:val="multilevel"/>
    <w:tmpl w:val="84D6A8D2"/>
    <w:lvl w:ilvl="0">
      <w:start w:val="1"/>
      <w:numFmt w:val="decimal"/>
      <w:lvlText w:val="%1."/>
      <w:lvlJc w:val="left"/>
      <w:pPr>
        <w:ind w:left="388" w:hanging="360"/>
      </w:pPr>
      <w:rPr>
        <w:rFonts w:hint="default"/>
      </w:rPr>
    </w:lvl>
    <w:lvl w:ilvl="1">
      <w:start w:val="1"/>
      <w:numFmt w:val="decimal"/>
      <w:isLgl/>
      <w:lvlText w:val="%1.%2."/>
      <w:lvlJc w:val="left"/>
      <w:pPr>
        <w:ind w:left="388" w:hanging="36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48" w:hanging="720"/>
      </w:pPr>
      <w:rPr>
        <w:rFonts w:hint="default"/>
      </w:rPr>
    </w:lvl>
    <w:lvl w:ilvl="4">
      <w:start w:val="1"/>
      <w:numFmt w:val="decimal"/>
      <w:isLgl/>
      <w:lvlText w:val="%1.%2.%3.%4.%5."/>
      <w:lvlJc w:val="left"/>
      <w:pPr>
        <w:ind w:left="1108" w:hanging="1080"/>
      </w:pPr>
      <w:rPr>
        <w:rFonts w:hint="default"/>
      </w:rPr>
    </w:lvl>
    <w:lvl w:ilvl="5">
      <w:start w:val="1"/>
      <w:numFmt w:val="decimal"/>
      <w:isLgl/>
      <w:lvlText w:val="%1.%2.%3.%4.%5.%6."/>
      <w:lvlJc w:val="left"/>
      <w:pPr>
        <w:ind w:left="1108" w:hanging="1080"/>
      </w:pPr>
      <w:rPr>
        <w:rFonts w:hint="default"/>
      </w:rPr>
    </w:lvl>
    <w:lvl w:ilvl="6">
      <w:start w:val="1"/>
      <w:numFmt w:val="decimal"/>
      <w:isLgl/>
      <w:lvlText w:val="%1.%2.%3.%4.%5.%6.%7."/>
      <w:lvlJc w:val="left"/>
      <w:pPr>
        <w:ind w:left="1108" w:hanging="1080"/>
      </w:pPr>
      <w:rPr>
        <w:rFonts w:hint="default"/>
      </w:rPr>
    </w:lvl>
    <w:lvl w:ilvl="7">
      <w:start w:val="1"/>
      <w:numFmt w:val="decimal"/>
      <w:isLgl/>
      <w:lvlText w:val="%1.%2.%3.%4.%5.%6.%7.%8."/>
      <w:lvlJc w:val="left"/>
      <w:pPr>
        <w:ind w:left="1468" w:hanging="1440"/>
      </w:pPr>
      <w:rPr>
        <w:rFonts w:hint="default"/>
      </w:rPr>
    </w:lvl>
    <w:lvl w:ilvl="8">
      <w:start w:val="1"/>
      <w:numFmt w:val="decimal"/>
      <w:isLgl/>
      <w:lvlText w:val="%1.%2.%3.%4.%5.%6.%7.%8.%9."/>
      <w:lvlJc w:val="left"/>
      <w:pPr>
        <w:ind w:left="1468" w:hanging="1440"/>
      </w:pPr>
      <w:rPr>
        <w:rFonts w:hint="default"/>
      </w:rPr>
    </w:lvl>
  </w:abstractNum>
  <w:abstractNum w:abstractNumId="2" w15:restartNumberingAfterBreak="0">
    <w:nsid w:val="2B477CC4"/>
    <w:multiLevelType w:val="multilevel"/>
    <w:tmpl w:val="B7E43EBC"/>
    <w:lvl w:ilvl="0">
      <w:start w:val="1"/>
      <w:numFmt w:val="decimal"/>
      <w:lvlText w:val="%1."/>
      <w:lvlJc w:val="left"/>
      <w:pPr>
        <w:ind w:left="388" w:hanging="360"/>
      </w:pPr>
      <w:rPr>
        <w:rFonts w:hint="default"/>
      </w:rPr>
    </w:lvl>
    <w:lvl w:ilvl="1">
      <w:start w:val="1"/>
      <w:numFmt w:val="decimal"/>
      <w:isLgl/>
      <w:lvlText w:val="%1.%2."/>
      <w:lvlJc w:val="left"/>
      <w:pPr>
        <w:ind w:left="388" w:hanging="360"/>
      </w:pPr>
      <w:rPr>
        <w:rFonts w:ascii="Times New Roman" w:hAnsi="Times New Roman" w:cs="Times New Roman" w:hint="default"/>
        <w:b w:val="0"/>
      </w:rPr>
    </w:lvl>
    <w:lvl w:ilvl="2">
      <w:start w:val="1"/>
      <w:numFmt w:val="decimal"/>
      <w:isLgl/>
      <w:lvlText w:val="%1.%2.%3."/>
      <w:lvlJc w:val="left"/>
      <w:pPr>
        <w:ind w:left="748" w:hanging="720"/>
      </w:pPr>
      <w:rPr>
        <w:rFonts w:hint="default"/>
      </w:rPr>
    </w:lvl>
    <w:lvl w:ilvl="3">
      <w:start w:val="1"/>
      <w:numFmt w:val="decimal"/>
      <w:isLgl/>
      <w:lvlText w:val="%1.%2.%3.%4."/>
      <w:lvlJc w:val="left"/>
      <w:pPr>
        <w:ind w:left="748" w:hanging="720"/>
      </w:pPr>
      <w:rPr>
        <w:rFonts w:hint="default"/>
      </w:rPr>
    </w:lvl>
    <w:lvl w:ilvl="4">
      <w:start w:val="1"/>
      <w:numFmt w:val="decimal"/>
      <w:isLgl/>
      <w:lvlText w:val="%1.%2.%3.%4.%5."/>
      <w:lvlJc w:val="left"/>
      <w:pPr>
        <w:ind w:left="1108" w:hanging="1080"/>
      </w:pPr>
      <w:rPr>
        <w:rFonts w:hint="default"/>
      </w:rPr>
    </w:lvl>
    <w:lvl w:ilvl="5">
      <w:start w:val="1"/>
      <w:numFmt w:val="decimal"/>
      <w:isLgl/>
      <w:lvlText w:val="%1.%2.%3.%4.%5.%6."/>
      <w:lvlJc w:val="left"/>
      <w:pPr>
        <w:ind w:left="1108" w:hanging="1080"/>
      </w:pPr>
      <w:rPr>
        <w:rFonts w:hint="default"/>
      </w:rPr>
    </w:lvl>
    <w:lvl w:ilvl="6">
      <w:start w:val="1"/>
      <w:numFmt w:val="decimal"/>
      <w:isLgl/>
      <w:lvlText w:val="%1.%2.%3.%4.%5.%6.%7."/>
      <w:lvlJc w:val="left"/>
      <w:pPr>
        <w:ind w:left="1108" w:hanging="1080"/>
      </w:pPr>
      <w:rPr>
        <w:rFonts w:hint="default"/>
      </w:rPr>
    </w:lvl>
    <w:lvl w:ilvl="7">
      <w:start w:val="1"/>
      <w:numFmt w:val="decimal"/>
      <w:isLgl/>
      <w:lvlText w:val="%1.%2.%3.%4.%5.%6.%7.%8."/>
      <w:lvlJc w:val="left"/>
      <w:pPr>
        <w:ind w:left="1468" w:hanging="1440"/>
      </w:pPr>
      <w:rPr>
        <w:rFonts w:hint="default"/>
      </w:rPr>
    </w:lvl>
    <w:lvl w:ilvl="8">
      <w:start w:val="1"/>
      <w:numFmt w:val="decimal"/>
      <w:isLgl/>
      <w:lvlText w:val="%1.%2.%3.%4.%5.%6.%7.%8.%9."/>
      <w:lvlJc w:val="left"/>
      <w:pPr>
        <w:ind w:left="1468" w:hanging="1440"/>
      </w:pPr>
      <w:rPr>
        <w:rFonts w:hint="default"/>
      </w:rPr>
    </w:lvl>
  </w:abstractNum>
  <w:abstractNum w:abstractNumId="3" w15:restartNumberingAfterBreak="0">
    <w:nsid w:val="32261A09"/>
    <w:multiLevelType w:val="multilevel"/>
    <w:tmpl w:val="C652DEA6"/>
    <w:lvl w:ilvl="0">
      <w:start w:val="1"/>
      <w:numFmt w:val="decimal"/>
      <w:lvlText w:val="%1."/>
      <w:lvlJc w:val="left"/>
      <w:pPr>
        <w:ind w:left="3983" w:hanging="360"/>
      </w:pPr>
      <w:rPr>
        <w:rFonts w:hint="default"/>
        <w:b/>
      </w:rPr>
    </w:lvl>
    <w:lvl w:ilvl="1">
      <w:start w:val="1"/>
      <w:numFmt w:val="decimal"/>
      <w:isLgl/>
      <w:lvlText w:val="%1.%2."/>
      <w:lvlJc w:val="left"/>
      <w:pPr>
        <w:ind w:left="3983" w:hanging="360"/>
      </w:pPr>
      <w:rPr>
        <w:rFonts w:hint="default"/>
        <w:b w:val="0"/>
      </w:rPr>
    </w:lvl>
    <w:lvl w:ilvl="2">
      <w:start w:val="1"/>
      <w:numFmt w:val="decimal"/>
      <w:isLgl/>
      <w:lvlText w:val="%1.%2.%3."/>
      <w:lvlJc w:val="left"/>
      <w:pPr>
        <w:ind w:left="4343" w:hanging="720"/>
      </w:pPr>
      <w:rPr>
        <w:rFonts w:hint="default"/>
        <w:b w:val="0"/>
      </w:rPr>
    </w:lvl>
    <w:lvl w:ilvl="3">
      <w:start w:val="1"/>
      <w:numFmt w:val="decimal"/>
      <w:isLgl/>
      <w:lvlText w:val="%1.%2.%3.%4."/>
      <w:lvlJc w:val="left"/>
      <w:pPr>
        <w:ind w:left="4343" w:hanging="720"/>
      </w:pPr>
      <w:rPr>
        <w:rFonts w:hint="default"/>
        <w:b w:val="0"/>
      </w:rPr>
    </w:lvl>
    <w:lvl w:ilvl="4">
      <w:start w:val="1"/>
      <w:numFmt w:val="decimal"/>
      <w:isLgl/>
      <w:lvlText w:val="%1.%2.%3.%4.%5."/>
      <w:lvlJc w:val="left"/>
      <w:pPr>
        <w:ind w:left="4703" w:hanging="1080"/>
      </w:pPr>
      <w:rPr>
        <w:rFonts w:hint="default"/>
        <w:b/>
      </w:rPr>
    </w:lvl>
    <w:lvl w:ilvl="5">
      <w:start w:val="1"/>
      <w:numFmt w:val="decimal"/>
      <w:isLgl/>
      <w:lvlText w:val="%1.%2.%3.%4.%5.%6."/>
      <w:lvlJc w:val="left"/>
      <w:pPr>
        <w:ind w:left="4703" w:hanging="1080"/>
      </w:pPr>
      <w:rPr>
        <w:rFonts w:hint="default"/>
        <w:b/>
      </w:rPr>
    </w:lvl>
    <w:lvl w:ilvl="6">
      <w:start w:val="1"/>
      <w:numFmt w:val="decimal"/>
      <w:isLgl/>
      <w:lvlText w:val="%1.%2.%3.%4.%5.%6.%7."/>
      <w:lvlJc w:val="left"/>
      <w:pPr>
        <w:ind w:left="5063" w:hanging="1440"/>
      </w:pPr>
      <w:rPr>
        <w:rFonts w:hint="default"/>
        <w:b/>
      </w:rPr>
    </w:lvl>
    <w:lvl w:ilvl="7">
      <w:start w:val="1"/>
      <w:numFmt w:val="decimal"/>
      <w:isLgl/>
      <w:lvlText w:val="%1.%2.%3.%4.%5.%6.%7.%8."/>
      <w:lvlJc w:val="left"/>
      <w:pPr>
        <w:ind w:left="5063" w:hanging="1440"/>
      </w:pPr>
      <w:rPr>
        <w:rFonts w:hint="default"/>
        <w:b/>
      </w:rPr>
    </w:lvl>
    <w:lvl w:ilvl="8">
      <w:start w:val="1"/>
      <w:numFmt w:val="decimal"/>
      <w:isLgl/>
      <w:lvlText w:val="%1.%2.%3.%4.%5.%6.%7.%8.%9."/>
      <w:lvlJc w:val="left"/>
      <w:pPr>
        <w:ind w:left="5423" w:hanging="1800"/>
      </w:pPr>
      <w:rPr>
        <w:rFonts w:hint="default"/>
        <w:b/>
      </w:rPr>
    </w:lvl>
  </w:abstractNum>
  <w:abstractNum w:abstractNumId="4" w15:restartNumberingAfterBreak="0">
    <w:nsid w:val="34D87BE1"/>
    <w:multiLevelType w:val="multilevel"/>
    <w:tmpl w:val="AEC09E26"/>
    <w:lvl w:ilvl="0">
      <w:start w:val="1"/>
      <w:numFmt w:val="decimal"/>
      <w:lvlText w:val="%1."/>
      <w:lvlJc w:val="left"/>
      <w:pPr>
        <w:ind w:left="3983" w:hanging="360"/>
      </w:pPr>
      <w:rPr>
        <w:rFonts w:hint="default"/>
      </w:rPr>
    </w:lvl>
    <w:lvl w:ilvl="1">
      <w:start w:val="1"/>
      <w:numFmt w:val="decimal"/>
      <w:isLgl/>
      <w:lvlText w:val="%1.%2."/>
      <w:lvlJc w:val="left"/>
      <w:pPr>
        <w:ind w:left="3983" w:hanging="360"/>
      </w:pPr>
      <w:rPr>
        <w:rFonts w:hint="default"/>
        <w:b w:val="0"/>
      </w:rPr>
    </w:lvl>
    <w:lvl w:ilvl="2">
      <w:start w:val="1"/>
      <w:numFmt w:val="decimal"/>
      <w:isLgl/>
      <w:lvlText w:val="%1.%2.%3."/>
      <w:lvlJc w:val="left"/>
      <w:pPr>
        <w:ind w:left="4343" w:hanging="720"/>
      </w:pPr>
      <w:rPr>
        <w:rFonts w:hint="default"/>
        <w:b w:val="0"/>
      </w:rPr>
    </w:lvl>
    <w:lvl w:ilvl="3">
      <w:start w:val="1"/>
      <w:numFmt w:val="decimal"/>
      <w:isLgl/>
      <w:lvlText w:val="%1.%2.%3.%4."/>
      <w:lvlJc w:val="left"/>
      <w:pPr>
        <w:ind w:left="4343" w:hanging="720"/>
      </w:pPr>
      <w:rPr>
        <w:rFonts w:hint="default"/>
        <w:b/>
      </w:rPr>
    </w:lvl>
    <w:lvl w:ilvl="4">
      <w:start w:val="1"/>
      <w:numFmt w:val="decimal"/>
      <w:isLgl/>
      <w:lvlText w:val="%1.%2.%3.%4.%5."/>
      <w:lvlJc w:val="left"/>
      <w:pPr>
        <w:ind w:left="4703" w:hanging="1080"/>
      </w:pPr>
      <w:rPr>
        <w:rFonts w:hint="default"/>
        <w:b/>
      </w:rPr>
    </w:lvl>
    <w:lvl w:ilvl="5">
      <w:start w:val="1"/>
      <w:numFmt w:val="decimal"/>
      <w:isLgl/>
      <w:lvlText w:val="%1.%2.%3.%4.%5.%6."/>
      <w:lvlJc w:val="left"/>
      <w:pPr>
        <w:ind w:left="4703" w:hanging="1080"/>
      </w:pPr>
      <w:rPr>
        <w:rFonts w:hint="default"/>
        <w:b/>
      </w:rPr>
    </w:lvl>
    <w:lvl w:ilvl="6">
      <w:start w:val="1"/>
      <w:numFmt w:val="decimal"/>
      <w:isLgl/>
      <w:lvlText w:val="%1.%2.%3.%4.%5.%6.%7."/>
      <w:lvlJc w:val="left"/>
      <w:pPr>
        <w:ind w:left="5063" w:hanging="1440"/>
      </w:pPr>
      <w:rPr>
        <w:rFonts w:hint="default"/>
        <w:b/>
      </w:rPr>
    </w:lvl>
    <w:lvl w:ilvl="7">
      <w:start w:val="1"/>
      <w:numFmt w:val="decimal"/>
      <w:isLgl/>
      <w:lvlText w:val="%1.%2.%3.%4.%5.%6.%7.%8."/>
      <w:lvlJc w:val="left"/>
      <w:pPr>
        <w:ind w:left="5063" w:hanging="1440"/>
      </w:pPr>
      <w:rPr>
        <w:rFonts w:hint="default"/>
        <w:b/>
      </w:rPr>
    </w:lvl>
    <w:lvl w:ilvl="8">
      <w:start w:val="1"/>
      <w:numFmt w:val="decimal"/>
      <w:isLgl/>
      <w:lvlText w:val="%1.%2.%3.%4.%5.%6.%7.%8.%9."/>
      <w:lvlJc w:val="left"/>
      <w:pPr>
        <w:ind w:left="5423" w:hanging="1800"/>
      </w:pPr>
      <w:rPr>
        <w:rFonts w:hint="default"/>
        <w:b/>
      </w:rPr>
    </w:lvl>
  </w:abstractNum>
  <w:abstractNum w:abstractNumId="5" w15:restartNumberingAfterBreak="0">
    <w:nsid w:val="38E84ADB"/>
    <w:multiLevelType w:val="multilevel"/>
    <w:tmpl w:val="094E410E"/>
    <w:lvl w:ilvl="0">
      <w:start w:val="1"/>
      <w:numFmt w:val="decimal"/>
      <w:lvlText w:val="%1."/>
      <w:lvlJc w:val="left"/>
      <w:pPr>
        <w:ind w:left="3983" w:hanging="360"/>
      </w:pPr>
      <w:rPr>
        <w:rFonts w:hint="default"/>
      </w:rPr>
    </w:lvl>
    <w:lvl w:ilvl="1">
      <w:start w:val="1"/>
      <w:numFmt w:val="bullet"/>
      <w:lvlText w:val=""/>
      <w:lvlJc w:val="left"/>
      <w:pPr>
        <w:ind w:left="3983"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4343" w:hanging="720"/>
      </w:pPr>
      <w:rPr>
        <w:rFonts w:hint="default"/>
        <w:b w:val="0"/>
      </w:rPr>
    </w:lvl>
    <w:lvl w:ilvl="3">
      <w:start w:val="1"/>
      <w:numFmt w:val="decimal"/>
      <w:isLgl/>
      <w:lvlText w:val="%1.%2.%3.%4."/>
      <w:lvlJc w:val="left"/>
      <w:pPr>
        <w:ind w:left="4343" w:hanging="720"/>
      </w:pPr>
      <w:rPr>
        <w:rFonts w:hint="default"/>
        <w:b/>
      </w:rPr>
    </w:lvl>
    <w:lvl w:ilvl="4">
      <w:start w:val="1"/>
      <w:numFmt w:val="decimal"/>
      <w:isLgl/>
      <w:lvlText w:val="%1.%2.%3.%4.%5."/>
      <w:lvlJc w:val="left"/>
      <w:pPr>
        <w:ind w:left="4703" w:hanging="1080"/>
      </w:pPr>
      <w:rPr>
        <w:rFonts w:hint="default"/>
        <w:b/>
      </w:rPr>
    </w:lvl>
    <w:lvl w:ilvl="5">
      <w:start w:val="1"/>
      <w:numFmt w:val="decimal"/>
      <w:isLgl/>
      <w:lvlText w:val="%1.%2.%3.%4.%5.%6."/>
      <w:lvlJc w:val="left"/>
      <w:pPr>
        <w:ind w:left="4703" w:hanging="1080"/>
      </w:pPr>
      <w:rPr>
        <w:rFonts w:hint="default"/>
        <w:b/>
      </w:rPr>
    </w:lvl>
    <w:lvl w:ilvl="6">
      <w:start w:val="1"/>
      <w:numFmt w:val="decimal"/>
      <w:isLgl/>
      <w:lvlText w:val="%1.%2.%3.%4.%5.%6.%7."/>
      <w:lvlJc w:val="left"/>
      <w:pPr>
        <w:ind w:left="5063" w:hanging="1440"/>
      </w:pPr>
      <w:rPr>
        <w:rFonts w:hint="default"/>
        <w:b/>
      </w:rPr>
    </w:lvl>
    <w:lvl w:ilvl="7">
      <w:start w:val="1"/>
      <w:numFmt w:val="decimal"/>
      <w:isLgl/>
      <w:lvlText w:val="%1.%2.%3.%4.%5.%6.%7.%8."/>
      <w:lvlJc w:val="left"/>
      <w:pPr>
        <w:ind w:left="5063" w:hanging="1440"/>
      </w:pPr>
      <w:rPr>
        <w:rFonts w:hint="default"/>
        <w:b/>
      </w:rPr>
    </w:lvl>
    <w:lvl w:ilvl="8">
      <w:start w:val="1"/>
      <w:numFmt w:val="decimal"/>
      <w:isLgl/>
      <w:lvlText w:val="%1.%2.%3.%4.%5.%6.%7.%8.%9."/>
      <w:lvlJc w:val="left"/>
      <w:pPr>
        <w:ind w:left="5423" w:hanging="1800"/>
      </w:pPr>
      <w:rPr>
        <w:rFonts w:hint="default"/>
        <w:b/>
      </w:rPr>
    </w:lvl>
  </w:abstractNum>
  <w:abstractNum w:abstractNumId="6" w15:restartNumberingAfterBreak="0">
    <w:nsid w:val="55B705F2"/>
    <w:multiLevelType w:val="multilevel"/>
    <w:tmpl w:val="87B24A64"/>
    <w:lvl w:ilvl="0">
      <w:start w:val="1"/>
      <w:numFmt w:val="decimal"/>
      <w:lvlText w:val="%1."/>
      <w:lvlJc w:val="left"/>
      <w:pPr>
        <w:ind w:left="720" w:hanging="360"/>
      </w:pPr>
      <w:rPr>
        <w:rFonts w:hint="default"/>
        <w:b/>
      </w:rPr>
    </w:lvl>
    <w:lvl w:ilvl="1">
      <w:start w:val="1"/>
      <w:numFmt w:val="decimal"/>
      <w:isLgl/>
      <w:lvlText w:val="%1.%2."/>
      <w:lvlJc w:val="left"/>
      <w:pPr>
        <w:ind w:left="768" w:hanging="408"/>
      </w:pPr>
      <w:rPr>
        <w:rFonts w:hint="default"/>
        <w:b w:val="0"/>
        <w:sz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8C724C1"/>
    <w:multiLevelType w:val="multilevel"/>
    <w:tmpl w:val="1584C23A"/>
    <w:lvl w:ilvl="0">
      <w:start w:val="1"/>
      <w:numFmt w:val="decimal"/>
      <w:lvlText w:val="%1."/>
      <w:lvlJc w:val="left"/>
      <w:pPr>
        <w:ind w:left="388" w:hanging="360"/>
      </w:pPr>
      <w:rPr>
        <w:rFonts w:hint="default"/>
      </w:rPr>
    </w:lvl>
    <w:lvl w:ilvl="1">
      <w:start w:val="1"/>
      <w:numFmt w:val="decimal"/>
      <w:isLgl/>
      <w:lvlText w:val="%1.%2."/>
      <w:lvlJc w:val="left"/>
      <w:pPr>
        <w:ind w:left="4755" w:hanging="360"/>
      </w:pPr>
      <w:rPr>
        <w:rFonts w:hint="default"/>
        <w:b w:val="0"/>
      </w:rPr>
    </w:lvl>
    <w:lvl w:ilvl="2">
      <w:start w:val="1"/>
      <w:numFmt w:val="decimal"/>
      <w:isLgl/>
      <w:lvlText w:val="%1.%2.%3."/>
      <w:lvlJc w:val="left"/>
      <w:pPr>
        <w:ind w:left="748" w:hanging="720"/>
      </w:pPr>
      <w:rPr>
        <w:rFonts w:hint="default"/>
      </w:rPr>
    </w:lvl>
    <w:lvl w:ilvl="3">
      <w:start w:val="1"/>
      <w:numFmt w:val="decimal"/>
      <w:isLgl/>
      <w:lvlText w:val="%1.%2.%3.%4."/>
      <w:lvlJc w:val="left"/>
      <w:pPr>
        <w:ind w:left="748" w:hanging="720"/>
      </w:pPr>
      <w:rPr>
        <w:rFonts w:hint="default"/>
      </w:rPr>
    </w:lvl>
    <w:lvl w:ilvl="4">
      <w:start w:val="1"/>
      <w:numFmt w:val="decimal"/>
      <w:isLgl/>
      <w:lvlText w:val="%1.%2.%3.%4.%5."/>
      <w:lvlJc w:val="left"/>
      <w:pPr>
        <w:ind w:left="1108" w:hanging="1080"/>
      </w:pPr>
      <w:rPr>
        <w:rFonts w:hint="default"/>
      </w:rPr>
    </w:lvl>
    <w:lvl w:ilvl="5">
      <w:start w:val="1"/>
      <w:numFmt w:val="decimal"/>
      <w:isLgl/>
      <w:lvlText w:val="%1.%2.%3.%4.%5.%6."/>
      <w:lvlJc w:val="left"/>
      <w:pPr>
        <w:ind w:left="1108" w:hanging="1080"/>
      </w:pPr>
      <w:rPr>
        <w:rFonts w:hint="default"/>
      </w:rPr>
    </w:lvl>
    <w:lvl w:ilvl="6">
      <w:start w:val="1"/>
      <w:numFmt w:val="decimal"/>
      <w:isLgl/>
      <w:lvlText w:val="%1.%2.%3.%4.%5.%6.%7."/>
      <w:lvlJc w:val="left"/>
      <w:pPr>
        <w:ind w:left="1108" w:hanging="1080"/>
      </w:pPr>
      <w:rPr>
        <w:rFonts w:hint="default"/>
      </w:rPr>
    </w:lvl>
    <w:lvl w:ilvl="7">
      <w:start w:val="1"/>
      <w:numFmt w:val="decimal"/>
      <w:isLgl/>
      <w:lvlText w:val="%1.%2.%3.%4.%5.%6.%7.%8."/>
      <w:lvlJc w:val="left"/>
      <w:pPr>
        <w:ind w:left="1468" w:hanging="1440"/>
      </w:pPr>
      <w:rPr>
        <w:rFonts w:hint="default"/>
      </w:rPr>
    </w:lvl>
    <w:lvl w:ilvl="8">
      <w:start w:val="1"/>
      <w:numFmt w:val="decimal"/>
      <w:isLgl/>
      <w:lvlText w:val="%1.%2.%3.%4.%5.%6.%7.%8.%9."/>
      <w:lvlJc w:val="left"/>
      <w:pPr>
        <w:ind w:left="1468" w:hanging="1440"/>
      </w:pPr>
      <w:rPr>
        <w:rFonts w:hint="default"/>
      </w:rPr>
    </w:lvl>
  </w:abstractNum>
  <w:abstractNum w:abstractNumId="8" w15:restartNumberingAfterBreak="0">
    <w:nsid w:val="6F6F3B66"/>
    <w:multiLevelType w:val="multilevel"/>
    <w:tmpl w:val="84D6A8D2"/>
    <w:lvl w:ilvl="0">
      <w:start w:val="1"/>
      <w:numFmt w:val="decimal"/>
      <w:lvlText w:val="%1."/>
      <w:lvlJc w:val="left"/>
      <w:pPr>
        <w:ind w:left="388" w:hanging="360"/>
      </w:pPr>
      <w:rPr>
        <w:rFonts w:hint="default"/>
      </w:rPr>
    </w:lvl>
    <w:lvl w:ilvl="1">
      <w:start w:val="1"/>
      <w:numFmt w:val="decimal"/>
      <w:isLgl/>
      <w:lvlText w:val="%1.%2."/>
      <w:lvlJc w:val="left"/>
      <w:pPr>
        <w:ind w:left="388" w:hanging="36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48" w:hanging="720"/>
      </w:pPr>
      <w:rPr>
        <w:rFonts w:hint="default"/>
      </w:rPr>
    </w:lvl>
    <w:lvl w:ilvl="4">
      <w:start w:val="1"/>
      <w:numFmt w:val="decimal"/>
      <w:isLgl/>
      <w:lvlText w:val="%1.%2.%3.%4.%5."/>
      <w:lvlJc w:val="left"/>
      <w:pPr>
        <w:ind w:left="1108" w:hanging="1080"/>
      </w:pPr>
      <w:rPr>
        <w:rFonts w:hint="default"/>
      </w:rPr>
    </w:lvl>
    <w:lvl w:ilvl="5">
      <w:start w:val="1"/>
      <w:numFmt w:val="decimal"/>
      <w:isLgl/>
      <w:lvlText w:val="%1.%2.%3.%4.%5.%6."/>
      <w:lvlJc w:val="left"/>
      <w:pPr>
        <w:ind w:left="1108" w:hanging="1080"/>
      </w:pPr>
      <w:rPr>
        <w:rFonts w:hint="default"/>
      </w:rPr>
    </w:lvl>
    <w:lvl w:ilvl="6">
      <w:start w:val="1"/>
      <w:numFmt w:val="decimal"/>
      <w:isLgl/>
      <w:lvlText w:val="%1.%2.%3.%4.%5.%6.%7."/>
      <w:lvlJc w:val="left"/>
      <w:pPr>
        <w:ind w:left="1108" w:hanging="1080"/>
      </w:pPr>
      <w:rPr>
        <w:rFonts w:hint="default"/>
      </w:rPr>
    </w:lvl>
    <w:lvl w:ilvl="7">
      <w:start w:val="1"/>
      <w:numFmt w:val="decimal"/>
      <w:isLgl/>
      <w:lvlText w:val="%1.%2.%3.%4.%5.%6.%7.%8."/>
      <w:lvlJc w:val="left"/>
      <w:pPr>
        <w:ind w:left="1468" w:hanging="1440"/>
      </w:pPr>
      <w:rPr>
        <w:rFonts w:hint="default"/>
      </w:rPr>
    </w:lvl>
    <w:lvl w:ilvl="8">
      <w:start w:val="1"/>
      <w:numFmt w:val="decimal"/>
      <w:isLgl/>
      <w:lvlText w:val="%1.%2.%3.%4.%5.%6.%7.%8.%9."/>
      <w:lvlJc w:val="left"/>
      <w:pPr>
        <w:ind w:left="1468" w:hanging="1440"/>
      </w:pPr>
      <w:rPr>
        <w:rFonts w:hint="default"/>
      </w:rPr>
    </w:lvl>
  </w:abstractNum>
  <w:abstractNum w:abstractNumId="9" w15:restartNumberingAfterBreak="0">
    <w:nsid w:val="70473396"/>
    <w:multiLevelType w:val="hybridMultilevel"/>
    <w:tmpl w:val="911A2DA0"/>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num w:numId="1">
    <w:abstractNumId w:val="9"/>
  </w:num>
  <w:num w:numId="2">
    <w:abstractNumId w:val="7"/>
  </w:num>
  <w:num w:numId="3">
    <w:abstractNumId w:val="1"/>
  </w:num>
  <w:num w:numId="4">
    <w:abstractNumId w:val="8"/>
  </w:num>
  <w:num w:numId="5">
    <w:abstractNumId w:val="3"/>
  </w:num>
  <w:num w:numId="6">
    <w:abstractNumId w:val="4"/>
  </w:num>
  <w:num w:numId="7">
    <w:abstractNumId w:val="2"/>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7A"/>
    <w:rsid w:val="00000FA2"/>
    <w:rsid w:val="000132D3"/>
    <w:rsid w:val="000203A4"/>
    <w:rsid w:val="000A6BB0"/>
    <w:rsid w:val="000D50E5"/>
    <w:rsid w:val="000D745B"/>
    <w:rsid w:val="00117824"/>
    <w:rsid w:val="00147E6A"/>
    <w:rsid w:val="0015041B"/>
    <w:rsid w:val="001556DB"/>
    <w:rsid w:val="00174EB4"/>
    <w:rsid w:val="0018564C"/>
    <w:rsid w:val="002203C8"/>
    <w:rsid w:val="002204A2"/>
    <w:rsid w:val="00222EBC"/>
    <w:rsid w:val="002B096F"/>
    <w:rsid w:val="002C55EF"/>
    <w:rsid w:val="002D5A5B"/>
    <w:rsid w:val="00345D3D"/>
    <w:rsid w:val="003530BF"/>
    <w:rsid w:val="00360930"/>
    <w:rsid w:val="00381B7B"/>
    <w:rsid w:val="00384FB5"/>
    <w:rsid w:val="003C4B5F"/>
    <w:rsid w:val="003D12FC"/>
    <w:rsid w:val="00410955"/>
    <w:rsid w:val="00430EE8"/>
    <w:rsid w:val="004557F3"/>
    <w:rsid w:val="004A7944"/>
    <w:rsid w:val="004D4565"/>
    <w:rsid w:val="004E73A0"/>
    <w:rsid w:val="00507C04"/>
    <w:rsid w:val="00517D8C"/>
    <w:rsid w:val="00585FF2"/>
    <w:rsid w:val="00590C21"/>
    <w:rsid w:val="00591816"/>
    <w:rsid w:val="005D19C5"/>
    <w:rsid w:val="00633B7A"/>
    <w:rsid w:val="00654F23"/>
    <w:rsid w:val="00674311"/>
    <w:rsid w:val="0067644C"/>
    <w:rsid w:val="006C66D5"/>
    <w:rsid w:val="006E38E0"/>
    <w:rsid w:val="006F0173"/>
    <w:rsid w:val="006F336C"/>
    <w:rsid w:val="007246F2"/>
    <w:rsid w:val="007425A5"/>
    <w:rsid w:val="00762B1B"/>
    <w:rsid w:val="0078751E"/>
    <w:rsid w:val="00790805"/>
    <w:rsid w:val="0083567A"/>
    <w:rsid w:val="008C721E"/>
    <w:rsid w:val="009F6FFC"/>
    <w:rsid w:val="00A513DC"/>
    <w:rsid w:val="00A6519C"/>
    <w:rsid w:val="00AB258C"/>
    <w:rsid w:val="00AD4AE6"/>
    <w:rsid w:val="00B04D3C"/>
    <w:rsid w:val="00B174BE"/>
    <w:rsid w:val="00B25A7A"/>
    <w:rsid w:val="00B9320C"/>
    <w:rsid w:val="00BA363E"/>
    <w:rsid w:val="00BE0733"/>
    <w:rsid w:val="00C265B3"/>
    <w:rsid w:val="00CA46FC"/>
    <w:rsid w:val="00CF0C73"/>
    <w:rsid w:val="00D45641"/>
    <w:rsid w:val="00D56ECC"/>
    <w:rsid w:val="00D61454"/>
    <w:rsid w:val="00D72DD7"/>
    <w:rsid w:val="00DB09FA"/>
    <w:rsid w:val="00E44F49"/>
    <w:rsid w:val="00E84BAE"/>
    <w:rsid w:val="00E95D61"/>
    <w:rsid w:val="00EE330F"/>
    <w:rsid w:val="00EF76AD"/>
    <w:rsid w:val="00F3111D"/>
    <w:rsid w:val="00F66D04"/>
    <w:rsid w:val="00FC2626"/>
    <w:rsid w:val="00FC4B00"/>
    <w:rsid w:val="00FE6806"/>
    <w:rsid w:val="00FF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B6B2F"/>
  <w15:docId w15:val="{14AA5145-1CDB-4539-8AC0-51F19F8C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E95D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5D61"/>
    <w:rPr>
      <w:rFonts w:ascii="Segoe UI" w:hAnsi="Segoe UI" w:cs="Segoe UI"/>
      <w:sz w:val="18"/>
      <w:szCs w:val="18"/>
    </w:rPr>
  </w:style>
  <w:style w:type="character" w:styleId="a5">
    <w:name w:val="annotation reference"/>
    <w:basedOn w:val="a0"/>
    <w:uiPriority w:val="99"/>
    <w:semiHidden/>
    <w:unhideWhenUsed/>
    <w:rsid w:val="0018564C"/>
    <w:rPr>
      <w:sz w:val="16"/>
      <w:szCs w:val="16"/>
    </w:rPr>
  </w:style>
  <w:style w:type="paragraph" w:styleId="a6">
    <w:name w:val="annotation text"/>
    <w:basedOn w:val="a"/>
    <w:link w:val="a7"/>
    <w:uiPriority w:val="99"/>
    <w:unhideWhenUsed/>
    <w:rsid w:val="0018564C"/>
    <w:pPr>
      <w:spacing w:line="240" w:lineRule="auto"/>
    </w:pPr>
    <w:rPr>
      <w:sz w:val="20"/>
      <w:szCs w:val="20"/>
    </w:rPr>
  </w:style>
  <w:style w:type="character" w:customStyle="1" w:styleId="a7">
    <w:name w:val="Текст примечания Знак"/>
    <w:basedOn w:val="a0"/>
    <w:link w:val="a6"/>
    <w:uiPriority w:val="99"/>
    <w:rsid w:val="0018564C"/>
    <w:rPr>
      <w:sz w:val="20"/>
      <w:szCs w:val="20"/>
    </w:rPr>
  </w:style>
  <w:style w:type="paragraph" w:styleId="a8">
    <w:name w:val="annotation subject"/>
    <w:basedOn w:val="a6"/>
    <w:next w:val="a6"/>
    <w:link w:val="a9"/>
    <w:uiPriority w:val="99"/>
    <w:semiHidden/>
    <w:unhideWhenUsed/>
    <w:rsid w:val="0018564C"/>
    <w:rPr>
      <w:b/>
      <w:bCs/>
    </w:rPr>
  </w:style>
  <w:style w:type="character" w:customStyle="1" w:styleId="a9">
    <w:name w:val="Тема примечания Знак"/>
    <w:basedOn w:val="a7"/>
    <w:link w:val="a8"/>
    <w:uiPriority w:val="99"/>
    <w:semiHidden/>
    <w:rsid w:val="0018564C"/>
    <w:rPr>
      <w:b/>
      <w:bCs/>
      <w:sz w:val="20"/>
      <w:szCs w:val="20"/>
    </w:rPr>
  </w:style>
  <w:style w:type="paragraph" w:styleId="aa">
    <w:name w:val="List Paragraph"/>
    <w:basedOn w:val="a"/>
    <w:link w:val="ab"/>
    <w:uiPriority w:val="34"/>
    <w:qFormat/>
    <w:rsid w:val="007246F2"/>
    <w:pPr>
      <w:ind w:left="720"/>
      <w:contextualSpacing/>
    </w:pPr>
  </w:style>
  <w:style w:type="paragraph" w:styleId="ac">
    <w:name w:val="Body Text"/>
    <w:basedOn w:val="a"/>
    <w:link w:val="ad"/>
    <w:uiPriority w:val="1"/>
    <w:qFormat/>
    <w:rsid w:val="00FC4B00"/>
    <w:pPr>
      <w:widowControl w:val="0"/>
      <w:autoSpaceDE w:val="0"/>
      <w:autoSpaceDN w:val="0"/>
      <w:spacing w:after="0" w:line="240" w:lineRule="auto"/>
      <w:ind w:left="207" w:right="119"/>
      <w:jc w:val="both"/>
    </w:pPr>
    <w:rPr>
      <w:rFonts w:ascii="Times New Roman" w:eastAsia="Times New Roman" w:hAnsi="Times New Roman" w:cs="Times New Roman"/>
      <w:lang w:eastAsia="en-US"/>
    </w:rPr>
  </w:style>
  <w:style w:type="character" w:customStyle="1" w:styleId="ad">
    <w:name w:val="Основной текст Знак"/>
    <w:basedOn w:val="a0"/>
    <w:link w:val="ac"/>
    <w:uiPriority w:val="1"/>
    <w:rsid w:val="00FC4B00"/>
    <w:rPr>
      <w:rFonts w:ascii="Times New Roman" w:eastAsia="Times New Roman" w:hAnsi="Times New Roman" w:cs="Times New Roman"/>
      <w:lang w:eastAsia="en-US"/>
    </w:rPr>
  </w:style>
  <w:style w:type="character" w:customStyle="1" w:styleId="ab">
    <w:name w:val="Абзац списка Знак"/>
    <w:basedOn w:val="a0"/>
    <w:link w:val="aa"/>
    <w:uiPriority w:val="34"/>
    <w:locked/>
    <w:rsid w:val="00FC4B00"/>
  </w:style>
  <w:style w:type="paragraph" w:styleId="ae">
    <w:name w:val="header"/>
    <w:basedOn w:val="a"/>
    <w:link w:val="af"/>
    <w:uiPriority w:val="99"/>
    <w:unhideWhenUsed/>
    <w:rsid w:val="00B25A7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25A7A"/>
  </w:style>
  <w:style w:type="paragraph" w:styleId="af0">
    <w:name w:val="footer"/>
    <w:basedOn w:val="a"/>
    <w:link w:val="af1"/>
    <w:uiPriority w:val="99"/>
    <w:unhideWhenUsed/>
    <w:rsid w:val="00B25A7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25A7A"/>
  </w:style>
  <w:style w:type="character" w:styleId="af2">
    <w:name w:val="Hyperlink"/>
    <w:basedOn w:val="a0"/>
    <w:uiPriority w:val="99"/>
    <w:unhideWhenUsed/>
    <w:rsid w:val="0015041B"/>
    <w:rPr>
      <w:color w:val="0563C1" w:themeColor="hyperlink"/>
      <w:u w:val="single"/>
    </w:rPr>
  </w:style>
  <w:style w:type="paragraph" w:customStyle="1" w:styleId="1">
    <w:name w:val="Обычный1"/>
    <w:rsid w:val="001556DB"/>
    <w:pPr>
      <w:pBdr>
        <w:top w:val="nil"/>
        <w:left w:val="nil"/>
        <w:bottom w:val="nil"/>
        <w:right w:val="nil"/>
        <w:between w:val="nil"/>
      </w:pBdr>
      <w:spacing w:after="0" w:line="240" w:lineRule="auto"/>
    </w:pPr>
    <w:rPr>
      <w:rFonts w:ascii="Calibri" w:eastAsia="Calibri" w:hAnsi="Calibri" w:cs="Calibri"/>
      <w:color w:val="000000"/>
    </w:rPr>
  </w:style>
  <w:style w:type="paragraph" w:styleId="af3">
    <w:name w:val="Revision"/>
    <w:hidden/>
    <w:uiPriority w:val="99"/>
    <w:semiHidden/>
    <w:rsid w:val="008C721E"/>
    <w:pPr>
      <w:spacing w:after="0" w:line="240" w:lineRule="auto"/>
    </w:pPr>
  </w:style>
  <w:style w:type="paragraph" w:customStyle="1" w:styleId="2">
    <w:name w:val="Обычный2"/>
    <w:rsid w:val="006F0173"/>
    <w:pPr>
      <w:widowControl w:val="0"/>
      <w:suppressAutoHyphens/>
      <w:spacing w:after="0" w:line="240" w:lineRule="auto"/>
    </w:pPr>
    <w:rPr>
      <w:rFonts w:ascii="Times New Roman" w:eastAsia="ヒラギノ角ゴ Pro W3" w:hAnsi="Times New Roman" w:cs="Times New Roman"/>
      <w:color w:val="000000"/>
      <w:ker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480F4-DE61-431D-BC57-31E27049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4488</Words>
  <Characters>25582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Bacherikova</dc:creator>
  <cp:lastModifiedBy>SPEC1</cp:lastModifiedBy>
  <cp:revision>2</cp:revision>
  <cp:lastPrinted>2022-10-13T12:18:00Z</cp:lastPrinted>
  <dcterms:created xsi:type="dcterms:W3CDTF">2022-10-13T12:28:00Z</dcterms:created>
  <dcterms:modified xsi:type="dcterms:W3CDTF">2022-10-13T12:28:00Z</dcterms:modified>
</cp:coreProperties>
</file>